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18B2" w14:textId="77777777" w:rsidR="00C31887" w:rsidRPr="00814B6A" w:rsidRDefault="00C31887" w:rsidP="00C31887">
      <w:pPr>
        <w:ind w:firstLine="708"/>
        <w:jc w:val="right"/>
        <w:rPr>
          <w:rFonts w:ascii="Futura" w:hAnsi="Futura" w:cs="Futura"/>
          <w:i/>
          <w:sz w:val="16"/>
          <w:szCs w:val="16"/>
        </w:rPr>
      </w:pPr>
      <w:r w:rsidRPr="00814B6A">
        <w:rPr>
          <w:rFonts w:ascii="Futura" w:hAnsi="Futura" w:cs="Futura"/>
          <w:i/>
          <w:sz w:val="16"/>
          <w:szCs w:val="16"/>
        </w:rPr>
        <w:t xml:space="preserve">« À un moment donné, l'Un se forma du Multiple, </w:t>
      </w:r>
    </w:p>
    <w:p w14:paraId="2F9F0ADB" w14:textId="77777777" w:rsidR="00C31887" w:rsidRPr="00814B6A" w:rsidRDefault="00C31887" w:rsidP="00C31887">
      <w:pPr>
        <w:ind w:firstLine="708"/>
        <w:jc w:val="right"/>
        <w:rPr>
          <w:rFonts w:ascii="Futura" w:hAnsi="Futura" w:cs="Futura"/>
          <w:i/>
          <w:sz w:val="16"/>
          <w:szCs w:val="16"/>
        </w:rPr>
      </w:pPr>
      <w:r w:rsidRPr="00814B6A">
        <w:rPr>
          <w:rFonts w:ascii="Futura" w:hAnsi="Futura" w:cs="Futura"/>
          <w:i/>
          <w:sz w:val="16"/>
          <w:szCs w:val="16"/>
        </w:rPr>
        <w:t xml:space="preserve">à un autre moment, il se divisa, et de l'Un sortit le Multiple — </w:t>
      </w:r>
    </w:p>
    <w:p w14:paraId="0726A080" w14:textId="03703DBE" w:rsidR="00C31887" w:rsidRPr="00814B6A" w:rsidRDefault="00C31887" w:rsidP="00C31887">
      <w:pPr>
        <w:ind w:firstLine="708"/>
        <w:jc w:val="right"/>
        <w:rPr>
          <w:rFonts w:ascii="Futura" w:hAnsi="Futura" w:cs="Futura"/>
          <w:i/>
          <w:sz w:val="16"/>
          <w:szCs w:val="16"/>
        </w:rPr>
      </w:pPr>
      <w:r w:rsidRPr="00814B6A">
        <w:rPr>
          <w:rFonts w:ascii="Futura" w:hAnsi="Futura" w:cs="Futura"/>
          <w:i/>
          <w:sz w:val="16"/>
          <w:szCs w:val="16"/>
        </w:rPr>
        <w:t xml:space="preserve">Feu, Eau et Terre et la hauteur puissante de l'Air. » </w:t>
      </w:r>
    </w:p>
    <w:p w14:paraId="03FD4EC2" w14:textId="77777777" w:rsidR="00C31887" w:rsidRPr="00814B6A" w:rsidRDefault="00C31887" w:rsidP="004B59B6">
      <w:pPr>
        <w:rPr>
          <w:rFonts w:ascii="Futura" w:hAnsi="Futura" w:cs="Futura"/>
          <w:i/>
          <w:sz w:val="16"/>
          <w:szCs w:val="16"/>
        </w:rPr>
      </w:pPr>
    </w:p>
    <w:p w14:paraId="0B3CD3D9" w14:textId="2FDD8C95" w:rsidR="00976B01" w:rsidRPr="00814B6A" w:rsidRDefault="00976B01" w:rsidP="00C31887">
      <w:pPr>
        <w:ind w:firstLine="708"/>
        <w:jc w:val="right"/>
        <w:rPr>
          <w:rFonts w:ascii="Futura" w:hAnsi="Futura" w:cs="Futura"/>
          <w:i/>
          <w:sz w:val="16"/>
          <w:szCs w:val="16"/>
        </w:rPr>
      </w:pPr>
      <w:r w:rsidRPr="00814B6A">
        <w:rPr>
          <w:rFonts w:ascii="Futura" w:hAnsi="Futura" w:cs="Futura"/>
          <w:i/>
          <w:sz w:val="16"/>
          <w:szCs w:val="16"/>
        </w:rPr>
        <w:t>« Car ils prévalent alternativement dans la révolution du cercle, et passent les uns dans les autres, et deviennent grands selon le tour qui leur a été assigné. — […] Mais, en tant qu’ils ont l’habitude de passer du Plusieurs en l’Un, et, de nouveau divisés, de devenir plus d’Un, ils viennent au jour, et leur vie n’est pas durable ; mais en tant qu’ils ne cessent jamais de se transformer continuellement, ils existent toujours, immuables dans le cercle. »</w:t>
      </w:r>
    </w:p>
    <w:p w14:paraId="5F4BD0E9" w14:textId="77777777" w:rsidR="00976B01" w:rsidRPr="00814B6A" w:rsidRDefault="00976B01" w:rsidP="00C31887">
      <w:pPr>
        <w:ind w:firstLine="708"/>
        <w:jc w:val="right"/>
        <w:rPr>
          <w:rFonts w:ascii="Futura" w:hAnsi="Futura" w:cs="Futura"/>
          <w:i/>
          <w:sz w:val="16"/>
          <w:szCs w:val="16"/>
        </w:rPr>
      </w:pPr>
    </w:p>
    <w:p w14:paraId="368C8131" w14:textId="1D4C0680" w:rsidR="00C31887" w:rsidRPr="004B59B6" w:rsidRDefault="00C31887" w:rsidP="004B59B6">
      <w:pPr>
        <w:pStyle w:val="Paragraphedeliste"/>
        <w:ind w:left="5316" w:firstLine="348"/>
        <w:jc w:val="right"/>
        <w:rPr>
          <w:rFonts w:ascii="Futura" w:hAnsi="Futura" w:cs="Futura"/>
          <w:sz w:val="16"/>
          <w:szCs w:val="16"/>
        </w:rPr>
      </w:pPr>
      <w:r w:rsidRPr="004B59B6">
        <w:rPr>
          <w:rFonts w:ascii="Futura" w:hAnsi="Futura" w:cs="Futura"/>
          <w:sz w:val="16"/>
          <w:szCs w:val="16"/>
        </w:rPr>
        <w:t xml:space="preserve">Empédocle, </w:t>
      </w:r>
      <w:r w:rsidRPr="004B59B6">
        <w:rPr>
          <w:rFonts w:ascii="Futura" w:hAnsi="Futura" w:cs="Futura"/>
          <w:i/>
          <w:iCs/>
          <w:sz w:val="16"/>
          <w:szCs w:val="16"/>
        </w:rPr>
        <w:t>De la Nature</w:t>
      </w:r>
      <w:r w:rsidR="00976B01" w:rsidRPr="004B59B6">
        <w:rPr>
          <w:rFonts w:ascii="Futura" w:hAnsi="Futura" w:cs="Futura"/>
          <w:i/>
          <w:sz w:val="16"/>
          <w:szCs w:val="16"/>
        </w:rPr>
        <w:t>, fragments</w:t>
      </w:r>
    </w:p>
    <w:p w14:paraId="07C14A4C" w14:textId="77777777" w:rsidR="00194EE6" w:rsidRDefault="00194EE6" w:rsidP="00194EE6">
      <w:pPr>
        <w:pStyle w:val="Paragraphedeliste"/>
        <w:ind w:left="1068"/>
        <w:jc w:val="right"/>
        <w:rPr>
          <w:rFonts w:ascii="Futura" w:hAnsi="Futura" w:cs="Futura"/>
          <w:sz w:val="16"/>
          <w:szCs w:val="16"/>
        </w:rPr>
      </w:pPr>
    </w:p>
    <w:p w14:paraId="0CD1173B" w14:textId="77777777" w:rsidR="004B59B6" w:rsidRPr="004B59B6" w:rsidRDefault="004B59B6" w:rsidP="004B59B6">
      <w:pPr>
        <w:outlineLvl w:val="0"/>
        <w:rPr>
          <w:rFonts w:ascii="Futura" w:hAnsi="Futura" w:cs="Futura"/>
          <w:i/>
          <w:sz w:val="16"/>
          <w:szCs w:val="16"/>
        </w:rPr>
      </w:pPr>
    </w:p>
    <w:p w14:paraId="5F4F0B4F" w14:textId="64550F70" w:rsidR="004B59B6" w:rsidRPr="004B59B6" w:rsidRDefault="004B59B6" w:rsidP="004B59B6">
      <w:pPr>
        <w:pStyle w:val="Paragraphedeliste"/>
        <w:ind w:left="1068"/>
        <w:jc w:val="right"/>
        <w:outlineLvl w:val="0"/>
        <w:rPr>
          <w:rFonts w:ascii="Futura" w:hAnsi="Futura" w:cs="Futura"/>
          <w:i/>
          <w:sz w:val="16"/>
          <w:szCs w:val="16"/>
        </w:rPr>
      </w:pPr>
      <w:r>
        <w:rPr>
          <w:rFonts w:ascii="Futura" w:hAnsi="Futura" w:cs="Futura"/>
          <w:i/>
          <w:sz w:val="16"/>
          <w:szCs w:val="16"/>
        </w:rPr>
        <w:t>« </w:t>
      </w:r>
      <w:r w:rsidRPr="004B59B6">
        <w:rPr>
          <w:rFonts w:ascii="Futura" w:hAnsi="Futura" w:cs="Futura"/>
          <w:i/>
          <w:sz w:val="16"/>
          <w:szCs w:val="16"/>
        </w:rPr>
        <w:t>C'est en se tenant assez longtemps à la surface irisée que nous comprendrons le prix de la profondeur.</w:t>
      </w:r>
      <w:r>
        <w:rPr>
          <w:rFonts w:ascii="Futura" w:hAnsi="Futura" w:cs="Futura"/>
          <w:i/>
          <w:sz w:val="16"/>
          <w:szCs w:val="16"/>
        </w:rPr>
        <w:t> »</w:t>
      </w:r>
    </w:p>
    <w:p w14:paraId="7671CE68" w14:textId="77777777" w:rsidR="004B59B6" w:rsidRPr="004B59B6" w:rsidRDefault="004B59B6" w:rsidP="004B59B6">
      <w:pPr>
        <w:pStyle w:val="Paragraphedeliste"/>
        <w:ind w:left="1068"/>
        <w:jc w:val="right"/>
        <w:outlineLvl w:val="0"/>
        <w:rPr>
          <w:rFonts w:ascii="Futura" w:hAnsi="Futura" w:cs="Futura"/>
          <w:i/>
          <w:sz w:val="16"/>
          <w:szCs w:val="16"/>
        </w:rPr>
      </w:pPr>
    </w:p>
    <w:p w14:paraId="4C74F964" w14:textId="06199799" w:rsidR="004B59B6" w:rsidRPr="004B59B6" w:rsidRDefault="004B59B6" w:rsidP="004B59B6">
      <w:pPr>
        <w:pStyle w:val="Paragraphedeliste"/>
        <w:ind w:left="1068"/>
        <w:jc w:val="right"/>
        <w:outlineLvl w:val="0"/>
        <w:rPr>
          <w:rFonts w:ascii="Futura" w:hAnsi="Futura" w:cs="Futura"/>
          <w:sz w:val="16"/>
          <w:szCs w:val="16"/>
        </w:rPr>
      </w:pPr>
      <w:r w:rsidRPr="004B59B6">
        <w:rPr>
          <w:rFonts w:ascii="Futura" w:hAnsi="Futura" w:cs="Futura"/>
          <w:sz w:val="16"/>
          <w:szCs w:val="16"/>
        </w:rPr>
        <w:t xml:space="preserve">Gaston Bachelard, </w:t>
      </w:r>
      <w:r w:rsidRPr="004B59B6">
        <w:rPr>
          <w:rFonts w:ascii="Futura" w:hAnsi="Futura" w:cs="Futura"/>
          <w:i/>
          <w:sz w:val="16"/>
          <w:szCs w:val="16"/>
        </w:rPr>
        <w:t>L'Eau et les Rêves</w:t>
      </w:r>
    </w:p>
    <w:p w14:paraId="3CE6E8D0" w14:textId="77777777" w:rsidR="00B141F3" w:rsidRPr="00814B6A" w:rsidRDefault="00B141F3" w:rsidP="00017C1C">
      <w:pPr>
        <w:ind w:firstLine="708"/>
        <w:jc w:val="both"/>
        <w:rPr>
          <w:rFonts w:ascii="Futura" w:hAnsi="Futura" w:cs="Futura"/>
          <w:sz w:val="16"/>
          <w:szCs w:val="16"/>
        </w:rPr>
      </w:pPr>
    </w:p>
    <w:p w14:paraId="69C9087A" w14:textId="77777777" w:rsidR="00C31887" w:rsidRDefault="00C31887" w:rsidP="003F4C7D">
      <w:pPr>
        <w:jc w:val="both"/>
        <w:rPr>
          <w:rFonts w:ascii="Futura" w:hAnsi="Futura" w:cs="Futura"/>
          <w:sz w:val="16"/>
          <w:szCs w:val="16"/>
        </w:rPr>
      </w:pPr>
    </w:p>
    <w:p w14:paraId="525EE150" w14:textId="77777777" w:rsidR="00501ED7" w:rsidRDefault="00501ED7" w:rsidP="00017C1C">
      <w:pPr>
        <w:ind w:firstLine="708"/>
        <w:jc w:val="both"/>
        <w:rPr>
          <w:rFonts w:ascii="Futura" w:hAnsi="Futura" w:cs="Futura"/>
          <w:sz w:val="16"/>
          <w:szCs w:val="16"/>
        </w:rPr>
      </w:pPr>
    </w:p>
    <w:p w14:paraId="1CF6A523" w14:textId="77777777" w:rsidR="00501ED7" w:rsidRPr="00814B6A" w:rsidRDefault="00501ED7" w:rsidP="00017C1C">
      <w:pPr>
        <w:ind w:firstLine="708"/>
        <w:jc w:val="both"/>
        <w:rPr>
          <w:rFonts w:ascii="Futura" w:hAnsi="Futura" w:cs="Futura"/>
          <w:sz w:val="16"/>
          <w:szCs w:val="16"/>
        </w:rPr>
      </w:pPr>
    </w:p>
    <w:p w14:paraId="0DF3FA1E" w14:textId="374E2DB4" w:rsidR="00C01386" w:rsidRDefault="00D314DB" w:rsidP="005769E1">
      <w:pPr>
        <w:ind w:firstLine="708"/>
        <w:jc w:val="both"/>
        <w:rPr>
          <w:rFonts w:ascii="Futura" w:hAnsi="Futura" w:cs="Futura"/>
          <w:sz w:val="20"/>
          <w:szCs w:val="20"/>
        </w:rPr>
      </w:pPr>
      <w:r w:rsidRPr="00814B6A">
        <w:rPr>
          <w:rFonts w:ascii="Futura" w:hAnsi="Futura" w:cs="Futura"/>
          <w:b/>
          <w:sz w:val="52"/>
          <w:szCs w:val="52"/>
        </w:rPr>
        <w:t>L</w:t>
      </w:r>
      <w:r w:rsidRPr="00814B6A">
        <w:rPr>
          <w:rFonts w:ascii="Futura" w:hAnsi="Futura" w:cs="Futura"/>
          <w:sz w:val="20"/>
          <w:szCs w:val="20"/>
        </w:rPr>
        <w:t xml:space="preserve">’idée </w:t>
      </w:r>
      <w:r w:rsidR="00D91D2D">
        <w:rPr>
          <w:rFonts w:ascii="Futura" w:hAnsi="Futura" w:cs="Futura"/>
          <w:sz w:val="20"/>
          <w:szCs w:val="20"/>
        </w:rPr>
        <w:t xml:space="preserve">initiale </w:t>
      </w:r>
      <w:r w:rsidRPr="00814B6A">
        <w:rPr>
          <w:rFonts w:ascii="Futura" w:hAnsi="Futura" w:cs="Futura"/>
          <w:sz w:val="20"/>
          <w:szCs w:val="20"/>
        </w:rPr>
        <w:t xml:space="preserve">d’une exposition sur le thème des éléments </w:t>
      </w:r>
      <w:r w:rsidR="00D91D2D">
        <w:rPr>
          <w:rFonts w:ascii="Futura" w:hAnsi="Futura" w:cs="Futura"/>
          <w:sz w:val="20"/>
          <w:szCs w:val="20"/>
        </w:rPr>
        <w:t xml:space="preserve">était liée à </w:t>
      </w:r>
      <w:r w:rsidR="00194EE6">
        <w:rPr>
          <w:rFonts w:ascii="Futura" w:hAnsi="Futura" w:cs="Futura"/>
          <w:sz w:val="20"/>
          <w:szCs w:val="20"/>
        </w:rPr>
        <w:t>celle d’une</w:t>
      </w:r>
      <w:r w:rsidRPr="00814B6A">
        <w:rPr>
          <w:rFonts w:ascii="Futura" w:hAnsi="Futura" w:cs="Futura"/>
          <w:sz w:val="20"/>
          <w:szCs w:val="20"/>
        </w:rPr>
        <w:t xml:space="preserve"> exposition collective </w:t>
      </w:r>
      <w:r w:rsidR="00194EE6">
        <w:rPr>
          <w:rFonts w:ascii="Futura" w:hAnsi="Futura" w:cs="Futura"/>
          <w:sz w:val="20"/>
          <w:szCs w:val="20"/>
        </w:rPr>
        <w:t>d’</w:t>
      </w:r>
      <w:r w:rsidRPr="00814B6A">
        <w:rPr>
          <w:rFonts w:ascii="Futura" w:hAnsi="Futura" w:cs="Futura"/>
          <w:sz w:val="20"/>
          <w:szCs w:val="20"/>
        </w:rPr>
        <w:t>artistes femme</w:t>
      </w:r>
      <w:r w:rsidR="00D91D2D">
        <w:rPr>
          <w:rFonts w:ascii="Futura" w:hAnsi="Futura" w:cs="Futura"/>
          <w:sz w:val="20"/>
          <w:szCs w:val="20"/>
        </w:rPr>
        <w:t xml:space="preserve">s. </w:t>
      </w:r>
      <w:r w:rsidR="005769E1">
        <w:rPr>
          <w:rFonts w:ascii="Futura" w:hAnsi="Futura" w:cs="Futura"/>
          <w:sz w:val="20"/>
          <w:szCs w:val="20"/>
        </w:rPr>
        <w:t xml:space="preserve">Cet axe a été imposé par une intuition </w:t>
      </w:r>
      <w:r w:rsidR="005769E1" w:rsidRPr="00814B6A">
        <w:rPr>
          <w:rFonts w:ascii="Futura" w:hAnsi="Futura" w:cs="Futura"/>
          <w:sz w:val="20"/>
          <w:szCs w:val="20"/>
        </w:rPr>
        <w:t>inévit</w:t>
      </w:r>
      <w:r w:rsidR="005769E1">
        <w:rPr>
          <w:rFonts w:ascii="Futura" w:hAnsi="Futura" w:cs="Futura"/>
          <w:sz w:val="20"/>
          <w:szCs w:val="20"/>
        </w:rPr>
        <w:t xml:space="preserve">able, </w:t>
      </w:r>
      <w:r w:rsidR="005769E1" w:rsidRPr="00814B6A">
        <w:rPr>
          <w:rFonts w:ascii="Futura" w:hAnsi="Futura" w:cs="Futura"/>
          <w:sz w:val="20"/>
          <w:szCs w:val="20"/>
        </w:rPr>
        <w:t>une force tellurique, symbolique et impérieuse.</w:t>
      </w:r>
      <w:r w:rsidR="005769E1">
        <w:rPr>
          <w:rFonts w:ascii="Futura" w:hAnsi="Futura" w:cs="Futura"/>
          <w:sz w:val="20"/>
          <w:szCs w:val="20"/>
        </w:rPr>
        <w:t xml:space="preserve"> </w:t>
      </w:r>
      <w:r w:rsidR="00E40A5D" w:rsidRPr="00814B6A">
        <w:rPr>
          <w:rFonts w:ascii="Futura" w:hAnsi="Futura" w:cs="Futura"/>
          <w:sz w:val="20"/>
          <w:szCs w:val="20"/>
        </w:rPr>
        <w:t xml:space="preserve">Le projet </w:t>
      </w:r>
      <w:r w:rsidR="00EC5839">
        <w:rPr>
          <w:rFonts w:ascii="Futura" w:hAnsi="Futura" w:cs="Futura"/>
          <w:sz w:val="20"/>
          <w:szCs w:val="20"/>
        </w:rPr>
        <w:t xml:space="preserve">existait mais </w:t>
      </w:r>
      <w:r w:rsidR="00A159A0">
        <w:rPr>
          <w:rFonts w:ascii="Futura" w:hAnsi="Futura" w:cs="Futura"/>
          <w:sz w:val="20"/>
          <w:szCs w:val="20"/>
        </w:rPr>
        <w:t>sans avoir</w:t>
      </w:r>
      <w:r w:rsidR="00E40A5D" w:rsidRPr="00814B6A">
        <w:rPr>
          <w:rFonts w:ascii="Futura" w:hAnsi="Futura" w:cs="Futura"/>
          <w:sz w:val="20"/>
          <w:szCs w:val="20"/>
        </w:rPr>
        <w:t xml:space="preserve"> encore</w:t>
      </w:r>
      <w:r w:rsidR="00EC5839">
        <w:rPr>
          <w:rFonts w:ascii="Futura" w:hAnsi="Futura" w:cs="Futura"/>
          <w:sz w:val="20"/>
          <w:szCs w:val="20"/>
        </w:rPr>
        <w:t xml:space="preserve"> trouvé l’endroit </w:t>
      </w:r>
      <w:r w:rsidR="00017C1C" w:rsidRPr="00814B6A">
        <w:rPr>
          <w:rFonts w:ascii="Futura" w:hAnsi="Futura" w:cs="Futura"/>
          <w:sz w:val="20"/>
          <w:szCs w:val="20"/>
        </w:rPr>
        <w:t xml:space="preserve">qui </w:t>
      </w:r>
      <w:r w:rsidR="00EC5839">
        <w:rPr>
          <w:rFonts w:ascii="Futura" w:hAnsi="Futura" w:cs="Futura"/>
          <w:sz w:val="20"/>
          <w:szCs w:val="20"/>
        </w:rPr>
        <w:t>permettrait</w:t>
      </w:r>
      <w:r w:rsidR="00371984" w:rsidRPr="00814B6A">
        <w:rPr>
          <w:rFonts w:ascii="Futura" w:hAnsi="Futura" w:cs="Futura"/>
          <w:sz w:val="20"/>
          <w:szCs w:val="20"/>
        </w:rPr>
        <w:t xml:space="preserve"> </w:t>
      </w:r>
      <w:r w:rsidR="00017C1C" w:rsidRPr="00814B6A">
        <w:rPr>
          <w:rFonts w:ascii="Futura" w:hAnsi="Futura" w:cs="Futura"/>
          <w:sz w:val="20"/>
          <w:szCs w:val="20"/>
        </w:rPr>
        <w:t>sa pleine expression</w:t>
      </w:r>
      <w:r w:rsidR="005769E1">
        <w:rPr>
          <w:rFonts w:ascii="Futura" w:hAnsi="Futura" w:cs="Futura"/>
          <w:sz w:val="20"/>
          <w:szCs w:val="20"/>
        </w:rPr>
        <w:t>, mais à</w:t>
      </w:r>
      <w:r w:rsidR="008959DB">
        <w:rPr>
          <w:rFonts w:ascii="Futura" w:hAnsi="Futura" w:cs="Futura"/>
          <w:sz w:val="20"/>
          <w:szCs w:val="20"/>
        </w:rPr>
        <w:t xml:space="preserve"> </w:t>
      </w:r>
      <w:r w:rsidR="00D91D2D">
        <w:rPr>
          <w:rFonts w:ascii="Futura" w:hAnsi="Futura" w:cs="Futura"/>
          <w:sz w:val="20"/>
          <w:szCs w:val="20"/>
        </w:rPr>
        <w:t>la</w:t>
      </w:r>
      <w:r w:rsidR="00194EE6">
        <w:rPr>
          <w:rFonts w:ascii="Futura" w:hAnsi="Futura" w:cs="Futura"/>
          <w:sz w:val="20"/>
          <w:szCs w:val="20"/>
        </w:rPr>
        <w:t xml:space="preserve"> Villa </w:t>
      </w:r>
      <w:r w:rsidRPr="00814B6A">
        <w:rPr>
          <w:rFonts w:ascii="Futura" w:hAnsi="Futura" w:cs="Futura"/>
          <w:sz w:val="20"/>
          <w:szCs w:val="20"/>
        </w:rPr>
        <w:t>Adelaïda, ELEMEN</w:t>
      </w:r>
      <w:r w:rsidR="00017C1C" w:rsidRPr="00814B6A">
        <w:rPr>
          <w:rFonts w:ascii="Futura" w:hAnsi="Futura" w:cs="Futura"/>
          <w:sz w:val="20"/>
          <w:szCs w:val="20"/>
        </w:rPr>
        <w:t xml:space="preserve">TA s’est instantanément </w:t>
      </w:r>
      <w:r w:rsidR="00D91D2D">
        <w:rPr>
          <w:rFonts w:ascii="Futura" w:hAnsi="Futura" w:cs="Futura"/>
          <w:sz w:val="20"/>
          <w:szCs w:val="20"/>
        </w:rPr>
        <w:t>incarnée</w:t>
      </w:r>
      <w:r w:rsidR="00EC5839">
        <w:rPr>
          <w:rFonts w:ascii="Futura" w:hAnsi="Futura" w:cs="Futura"/>
          <w:sz w:val="20"/>
          <w:szCs w:val="20"/>
        </w:rPr>
        <w:t xml:space="preserve"> tant </w:t>
      </w:r>
      <w:r w:rsidRPr="00814B6A">
        <w:rPr>
          <w:rFonts w:ascii="Futura" w:hAnsi="Futura" w:cs="Futura"/>
          <w:sz w:val="20"/>
          <w:szCs w:val="20"/>
        </w:rPr>
        <w:t xml:space="preserve">elle fait sens </w:t>
      </w:r>
      <w:r w:rsidR="00EC5839">
        <w:rPr>
          <w:rFonts w:ascii="Futura" w:hAnsi="Futura" w:cs="Futura"/>
          <w:sz w:val="20"/>
          <w:szCs w:val="20"/>
        </w:rPr>
        <w:t>en ce lieu</w:t>
      </w:r>
      <w:r w:rsidR="00825D98">
        <w:rPr>
          <w:rFonts w:ascii="Futura" w:hAnsi="Futura" w:cs="Futura"/>
          <w:sz w:val="20"/>
          <w:szCs w:val="20"/>
        </w:rPr>
        <w:t xml:space="preserve"> multiple et fécond</w:t>
      </w:r>
      <w:r w:rsidR="0063062C">
        <w:rPr>
          <w:rFonts w:ascii="Futura" w:hAnsi="Futura" w:cs="Futura"/>
          <w:sz w:val="20"/>
          <w:szCs w:val="20"/>
        </w:rPr>
        <w:t>.</w:t>
      </w:r>
      <w:r w:rsidR="008959DB">
        <w:rPr>
          <w:rFonts w:ascii="Futura" w:hAnsi="Futura" w:cs="Futura"/>
          <w:sz w:val="20"/>
          <w:szCs w:val="20"/>
        </w:rPr>
        <w:t xml:space="preserve"> Adelaïda </w:t>
      </w:r>
      <w:r w:rsidR="008744D7">
        <w:rPr>
          <w:rFonts w:ascii="Futura" w:hAnsi="Futura" w:cs="Futura"/>
          <w:sz w:val="20"/>
          <w:szCs w:val="20"/>
        </w:rPr>
        <w:t>ouvre aujourd’hui ses portes aux éléments.</w:t>
      </w:r>
    </w:p>
    <w:p w14:paraId="36BD076E" w14:textId="77777777" w:rsidR="005769E1" w:rsidRDefault="005769E1" w:rsidP="002178D2">
      <w:pPr>
        <w:jc w:val="both"/>
        <w:rPr>
          <w:rFonts w:ascii="Futura" w:hAnsi="Futura" w:cs="Futura"/>
          <w:sz w:val="20"/>
          <w:szCs w:val="20"/>
        </w:rPr>
      </w:pPr>
    </w:p>
    <w:p w14:paraId="7EE66C50" w14:textId="2A4A33F3" w:rsidR="00D314DB" w:rsidRPr="00814B6A" w:rsidRDefault="00371984" w:rsidP="0063062C">
      <w:pPr>
        <w:jc w:val="both"/>
        <w:rPr>
          <w:rFonts w:ascii="Futura" w:hAnsi="Futura" w:cs="Futura"/>
          <w:sz w:val="20"/>
          <w:szCs w:val="20"/>
        </w:rPr>
      </w:pPr>
      <w:r w:rsidRPr="00814B6A">
        <w:rPr>
          <w:rFonts w:ascii="Futura" w:hAnsi="Futura" w:cs="Futura"/>
          <w:sz w:val="20"/>
          <w:szCs w:val="20"/>
        </w:rPr>
        <w:t>En travaillant</w:t>
      </w:r>
      <w:r w:rsidR="00D314DB" w:rsidRPr="00814B6A">
        <w:rPr>
          <w:rFonts w:ascii="Futura" w:hAnsi="Futura" w:cs="Futura"/>
          <w:sz w:val="20"/>
          <w:szCs w:val="20"/>
        </w:rPr>
        <w:t xml:space="preserve"> sur le sujet, </w:t>
      </w:r>
      <w:r w:rsidR="005A4DCF" w:rsidRPr="00814B6A">
        <w:rPr>
          <w:rFonts w:ascii="Futura" w:hAnsi="Futura" w:cs="Futura"/>
          <w:sz w:val="20"/>
          <w:szCs w:val="20"/>
        </w:rPr>
        <w:t>sa dimension infinie</w:t>
      </w:r>
      <w:r w:rsidR="005A4DCF">
        <w:rPr>
          <w:rFonts w:ascii="Futura" w:hAnsi="Futura" w:cs="Futura"/>
          <w:sz w:val="20"/>
          <w:szCs w:val="20"/>
        </w:rPr>
        <w:t xml:space="preserve"> se mesure très rapidement..</w:t>
      </w:r>
      <w:r w:rsidR="00D314DB" w:rsidRPr="00814B6A">
        <w:rPr>
          <w:rFonts w:ascii="Futura" w:hAnsi="Futura" w:cs="Futura"/>
          <w:sz w:val="20"/>
          <w:szCs w:val="20"/>
        </w:rPr>
        <w:t>. Le thème des élémen</w:t>
      </w:r>
      <w:r w:rsidR="00EF06BB" w:rsidRPr="00814B6A">
        <w:rPr>
          <w:rFonts w:ascii="Futura" w:hAnsi="Futura" w:cs="Futura"/>
          <w:sz w:val="20"/>
          <w:szCs w:val="20"/>
        </w:rPr>
        <w:t xml:space="preserve">ts est </w:t>
      </w:r>
      <w:r w:rsidR="00A159A0">
        <w:rPr>
          <w:rFonts w:ascii="Futura" w:hAnsi="Futura" w:cs="Futura"/>
          <w:sz w:val="20"/>
          <w:szCs w:val="20"/>
        </w:rPr>
        <w:t>si</w:t>
      </w:r>
      <w:r w:rsidR="00EF06BB" w:rsidRPr="00814B6A">
        <w:rPr>
          <w:rFonts w:ascii="Futura" w:hAnsi="Futura" w:cs="Futura"/>
          <w:sz w:val="20"/>
          <w:szCs w:val="20"/>
        </w:rPr>
        <w:t xml:space="preserve"> </w:t>
      </w:r>
      <w:r w:rsidR="008346D2">
        <w:rPr>
          <w:rFonts w:ascii="Futura" w:hAnsi="Futura" w:cs="Futura"/>
          <w:sz w:val="20"/>
          <w:szCs w:val="20"/>
        </w:rPr>
        <w:t xml:space="preserve">vaste </w:t>
      </w:r>
      <w:r w:rsidR="00595417" w:rsidRPr="00814B6A">
        <w:rPr>
          <w:rFonts w:ascii="Futura" w:hAnsi="Futura" w:cs="Futura"/>
          <w:sz w:val="20"/>
          <w:szCs w:val="20"/>
        </w:rPr>
        <w:t>qu’une seule exposition ne pouv</w:t>
      </w:r>
      <w:r w:rsidR="00D314DB" w:rsidRPr="00814B6A">
        <w:rPr>
          <w:rFonts w:ascii="Futura" w:hAnsi="Futura" w:cs="Futura"/>
          <w:sz w:val="20"/>
          <w:szCs w:val="20"/>
        </w:rPr>
        <w:t xml:space="preserve">ait en faire le tour. </w:t>
      </w:r>
      <w:r w:rsidR="008346D2">
        <w:rPr>
          <w:rFonts w:ascii="Futura" w:hAnsi="Futura" w:cs="Futura"/>
          <w:sz w:val="20"/>
          <w:szCs w:val="20"/>
        </w:rPr>
        <w:t>ELEMENTA pose</w:t>
      </w:r>
      <w:r w:rsidR="00017C1C" w:rsidRPr="00814B6A">
        <w:rPr>
          <w:rFonts w:ascii="Futura" w:hAnsi="Futura" w:cs="Futura"/>
          <w:sz w:val="20"/>
          <w:szCs w:val="20"/>
        </w:rPr>
        <w:t xml:space="preserve"> une première pierre - </w:t>
      </w:r>
      <w:r w:rsidR="00D314DB" w:rsidRPr="00814B6A">
        <w:rPr>
          <w:rFonts w:ascii="Futura" w:hAnsi="Futura" w:cs="Futura"/>
          <w:sz w:val="20"/>
          <w:szCs w:val="20"/>
        </w:rPr>
        <w:t>philosophale</w:t>
      </w:r>
      <w:r w:rsidR="00017C1C" w:rsidRPr="00814B6A">
        <w:rPr>
          <w:rFonts w:ascii="Futura" w:hAnsi="Futura" w:cs="Futura"/>
          <w:sz w:val="20"/>
          <w:szCs w:val="20"/>
        </w:rPr>
        <w:t xml:space="preserve"> -</w:t>
      </w:r>
      <w:r w:rsidR="00D314DB" w:rsidRPr="00814B6A">
        <w:rPr>
          <w:rFonts w:ascii="Futura" w:hAnsi="Futura" w:cs="Futura"/>
          <w:sz w:val="20"/>
          <w:szCs w:val="20"/>
        </w:rPr>
        <w:t xml:space="preserve"> à ce </w:t>
      </w:r>
      <w:r w:rsidR="008346D2">
        <w:rPr>
          <w:rFonts w:ascii="Futura" w:hAnsi="Futura" w:cs="Futura"/>
          <w:sz w:val="20"/>
          <w:szCs w:val="20"/>
        </w:rPr>
        <w:t>projet et le</w:t>
      </w:r>
      <w:r w:rsidR="00FC5B91">
        <w:rPr>
          <w:rFonts w:ascii="Futura" w:hAnsi="Futura" w:cs="Futura"/>
          <w:sz w:val="20"/>
          <w:szCs w:val="20"/>
        </w:rPr>
        <w:t xml:space="preserve"> prolonger</w:t>
      </w:r>
      <w:r w:rsidR="008346D2">
        <w:rPr>
          <w:rFonts w:ascii="Futura" w:hAnsi="Futura" w:cs="Futura"/>
          <w:sz w:val="20"/>
          <w:szCs w:val="20"/>
        </w:rPr>
        <w:t>a</w:t>
      </w:r>
      <w:r w:rsidR="00FC5B91">
        <w:rPr>
          <w:rFonts w:ascii="Futura" w:hAnsi="Futura" w:cs="Futura"/>
          <w:sz w:val="20"/>
          <w:szCs w:val="20"/>
        </w:rPr>
        <w:t xml:space="preserve"> en </w:t>
      </w:r>
      <w:r w:rsidR="00D314DB" w:rsidRPr="00814B6A">
        <w:rPr>
          <w:rFonts w:ascii="Futura" w:hAnsi="Futura" w:cs="Futura"/>
          <w:sz w:val="20"/>
          <w:szCs w:val="20"/>
        </w:rPr>
        <w:t xml:space="preserve">exposition biennale. </w:t>
      </w:r>
    </w:p>
    <w:p w14:paraId="68D629D4" w14:textId="77777777" w:rsidR="00D314DB" w:rsidRPr="00814B6A" w:rsidRDefault="00D314DB" w:rsidP="00D314DB">
      <w:pPr>
        <w:jc w:val="both"/>
        <w:rPr>
          <w:rFonts w:ascii="Futura" w:hAnsi="Futura" w:cs="Futura"/>
          <w:sz w:val="20"/>
          <w:szCs w:val="20"/>
        </w:rPr>
      </w:pPr>
    </w:p>
    <w:p w14:paraId="34682235" w14:textId="73F82A05" w:rsidR="00301395" w:rsidRPr="00814B6A" w:rsidRDefault="00D314DB" w:rsidP="00D314DB">
      <w:pPr>
        <w:jc w:val="both"/>
        <w:rPr>
          <w:rFonts w:ascii="Futura" w:hAnsi="Futura" w:cs="Futura"/>
          <w:sz w:val="20"/>
          <w:szCs w:val="20"/>
        </w:rPr>
      </w:pPr>
      <w:r w:rsidRPr="00814B6A">
        <w:rPr>
          <w:rFonts w:ascii="Futura" w:hAnsi="Futura" w:cs="Futura"/>
          <w:sz w:val="20"/>
          <w:szCs w:val="20"/>
        </w:rPr>
        <w:t>Dans cette première édition</w:t>
      </w:r>
      <w:r w:rsidR="0060124E" w:rsidRPr="00814B6A">
        <w:rPr>
          <w:rFonts w:ascii="Futura" w:hAnsi="Futura" w:cs="Futura"/>
          <w:sz w:val="20"/>
          <w:szCs w:val="20"/>
        </w:rPr>
        <w:t>,</w:t>
      </w:r>
      <w:r w:rsidRPr="00814B6A">
        <w:rPr>
          <w:rFonts w:ascii="Futura" w:hAnsi="Futura" w:cs="Futura"/>
          <w:sz w:val="20"/>
          <w:szCs w:val="20"/>
        </w:rPr>
        <w:t xml:space="preserve"> </w:t>
      </w:r>
      <w:r w:rsidR="00301395" w:rsidRPr="00814B6A">
        <w:rPr>
          <w:rFonts w:ascii="Futura" w:hAnsi="Futura" w:cs="Futura"/>
          <w:sz w:val="20"/>
          <w:szCs w:val="20"/>
        </w:rPr>
        <w:t>les artistes et</w:t>
      </w:r>
      <w:r w:rsidR="0060124E" w:rsidRPr="00814B6A">
        <w:rPr>
          <w:rFonts w:ascii="Futura" w:hAnsi="Futura" w:cs="Futura"/>
          <w:sz w:val="20"/>
          <w:szCs w:val="20"/>
        </w:rPr>
        <w:t xml:space="preserve"> </w:t>
      </w:r>
      <w:r w:rsidR="00301395" w:rsidRPr="00814B6A">
        <w:rPr>
          <w:rFonts w:ascii="Futura" w:hAnsi="Futura" w:cs="Futura"/>
          <w:sz w:val="20"/>
          <w:szCs w:val="20"/>
        </w:rPr>
        <w:t>leurs œuvres</w:t>
      </w:r>
      <w:r w:rsidRPr="00814B6A">
        <w:rPr>
          <w:rFonts w:ascii="Futura" w:hAnsi="Futura" w:cs="Futura"/>
          <w:sz w:val="20"/>
          <w:szCs w:val="20"/>
        </w:rPr>
        <w:t xml:space="preserve"> </w:t>
      </w:r>
      <w:r w:rsidR="0060124E" w:rsidRPr="00814B6A">
        <w:rPr>
          <w:rFonts w:ascii="Futura" w:hAnsi="Futura" w:cs="Futura"/>
          <w:sz w:val="20"/>
          <w:szCs w:val="20"/>
        </w:rPr>
        <w:t>convoquent</w:t>
      </w:r>
      <w:r w:rsidR="00301395" w:rsidRPr="00814B6A">
        <w:rPr>
          <w:rFonts w:ascii="Futura" w:hAnsi="Futura" w:cs="Futura"/>
          <w:sz w:val="20"/>
          <w:szCs w:val="20"/>
        </w:rPr>
        <w:t xml:space="preserve"> avec intensité et subtilité</w:t>
      </w:r>
      <w:r w:rsidR="00683909" w:rsidRPr="00814B6A">
        <w:rPr>
          <w:rFonts w:ascii="Futura" w:hAnsi="Futura" w:cs="Futura"/>
          <w:sz w:val="20"/>
          <w:szCs w:val="20"/>
        </w:rPr>
        <w:t xml:space="preserve"> les éléments - </w:t>
      </w:r>
      <w:r w:rsidRPr="00814B6A">
        <w:rPr>
          <w:rFonts w:ascii="Futura" w:hAnsi="Futura" w:cs="Futura"/>
          <w:sz w:val="20"/>
          <w:szCs w:val="20"/>
        </w:rPr>
        <w:t xml:space="preserve">air, terre, feu, eau, </w:t>
      </w:r>
      <w:r w:rsidR="00DA27B7" w:rsidRPr="00814B6A">
        <w:rPr>
          <w:rFonts w:ascii="Futura" w:hAnsi="Futura" w:cs="Futura"/>
          <w:sz w:val="20"/>
          <w:szCs w:val="20"/>
        </w:rPr>
        <w:t>métal,</w:t>
      </w:r>
      <w:r w:rsidR="00D63AB7" w:rsidRPr="00814B6A">
        <w:rPr>
          <w:rFonts w:ascii="Futura" w:hAnsi="Futura" w:cs="Futura"/>
          <w:sz w:val="20"/>
          <w:szCs w:val="20"/>
        </w:rPr>
        <w:t xml:space="preserve"> </w:t>
      </w:r>
      <w:r w:rsidR="00821EE2" w:rsidRPr="00814B6A">
        <w:rPr>
          <w:rFonts w:ascii="Futura" w:hAnsi="Futura" w:cs="Futura"/>
          <w:sz w:val="20"/>
          <w:szCs w:val="20"/>
        </w:rPr>
        <w:t xml:space="preserve">bois, </w:t>
      </w:r>
      <w:r w:rsidR="00683909" w:rsidRPr="00814B6A">
        <w:rPr>
          <w:rFonts w:ascii="Futura" w:hAnsi="Futura" w:cs="Futura"/>
          <w:sz w:val="20"/>
          <w:szCs w:val="20"/>
        </w:rPr>
        <w:t>éther -</w:t>
      </w:r>
      <w:r w:rsidRPr="00814B6A">
        <w:rPr>
          <w:rFonts w:ascii="Futura" w:hAnsi="Futura" w:cs="Futura"/>
          <w:sz w:val="20"/>
          <w:szCs w:val="20"/>
        </w:rPr>
        <w:t xml:space="preserve"> mais aussi l'alchimie</w:t>
      </w:r>
      <w:r w:rsidR="00FC5B91">
        <w:rPr>
          <w:rFonts w:ascii="Futura" w:hAnsi="Futura" w:cs="Futura"/>
          <w:sz w:val="20"/>
          <w:szCs w:val="20"/>
        </w:rPr>
        <w:t>, la nature ou</w:t>
      </w:r>
      <w:r w:rsidR="00017C1C" w:rsidRPr="00814B6A">
        <w:rPr>
          <w:rFonts w:ascii="Futura" w:hAnsi="Futura" w:cs="Futura"/>
          <w:sz w:val="20"/>
          <w:szCs w:val="20"/>
        </w:rPr>
        <w:t xml:space="preserve"> l’espace</w:t>
      </w:r>
      <w:r w:rsidR="00FC5B91">
        <w:rPr>
          <w:rFonts w:ascii="Futura" w:hAnsi="Futura" w:cs="Futura"/>
          <w:sz w:val="20"/>
          <w:szCs w:val="20"/>
        </w:rPr>
        <w:t xml:space="preserve">. </w:t>
      </w:r>
      <w:r w:rsidR="00301395" w:rsidRPr="00814B6A">
        <w:rPr>
          <w:rFonts w:ascii="Futura" w:hAnsi="Futura" w:cs="Futura"/>
          <w:sz w:val="20"/>
          <w:szCs w:val="20"/>
        </w:rPr>
        <w:t>L’exposition recherche à la fois une sensation fluide, une évocation légère et un mouvement de fond.</w:t>
      </w:r>
    </w:p>
    <w:p w14:paraId="2AB0EDAC" w14:textId="77777777" w:rsidR="00301395" w:rsidRPr="00814B6A" w:rsidRDefault="00301395" w:rsidP="00D314DB">
      <w:pPr>
        <w:jc w:val="both"/>
        <w:rPr>
          <w:rFonts w:ascii="Futura" w:hAnsi="Futura" w:cs="Futura"/>
          <w:sz w:val="20"/>
          <w:szCs w:val="20"/>
        </w:rPr>
      </w:pPr>
    </w:p>
    <w:p w14:paraId="7B0F9216" w14:textId="5101854B" w:rsidR="00D314DB" w:rsidRPr="00814B6A" w:rsidRDefault="00301395" w:rsidP="00D314DB">
      <w:pPr>
        <w:jc w:val="both"/>
        <w:rPr>
          <w:rFonts w:ascii="Futura" w:hAnsi="Futura" w:cs="Futura"/>
          <w:sz w:val="20"/>
          <w:szCs w:val="20"/>
        </w:rPr>
      </w:pPr>
      <w:r w:rsidRPr="00814B6A">
        <w:rPr>
          <w:rFonts w:ascii="Futura" w:hAnsi="Futura" w:cs="Futura"/>
          <w:sz w:val="20"/>
          <w:szCs w:val="20"/>
        </w:rPr>
        <w:t xml:space="preserve">Avec Estèla Alliaud, Camille Franch-Guerra, Delphine Mogarra, Lucia Pellegrini, Eve Pietruschi </w:t>
      </w:r>
      <w:r w:rsidR="0060124E" w:rsidRPr="00814B6A">
        <w:rPr>
          <w:rFonts w:ascii="Futura" w:hAnsi="Futura" w:cs="Futura"/>
          <w:sz w:val="20"/>
          <w:szCs w:val="20"/>
        </w:rPr>
        <w:t xml:space="preserve">et </w:t>
      </w:r>
      <w:r w:rsidRPr="00814B6A">
        <w:rPr>
          <w:rFonts w:ascii="Futura" w:hAnsi="Futura" w:cs="Futura"/>
          <w:sz w:val="20"/>
          <w:szCs w:val="20"/>
        </w:rPr>
        <w:t xml:space="preserve">Stéphanie Raimondi, </w:t>
      </w:r>
      <w:r w:rsidR="00D314DB" w:rsidRPr="00814B6A">
        <w:rPr>
          <w:rFonts w:ascii="Futura" w:hAnsi="Futura" w:cs="Futura"/>
          <w:sz w:val="20"/>
          <w:szCs w:val="20"/>
        </w:rPr>
        <w:t>ELEMENTA s’ouvre en respiration calme et souhaite inspirer une réflexion profonde sur notre monde.</w:t>
      </w:r>
    </w:p>
    <w:p w14:paraId="69035A0C" w14:textId="77777777" w:rsidR="00D314DB" w:rsidRPr="00814B6A" w:rsidRDefault="00D314DB" w:rsidP="00D314DB">
      <w:pPr>
        <w:jc w:val="both"/>
        <w:rPr>
          <w:rFonts w:ascii="Futura" w:hAnsi="Futura" w:cs="Futura"/>
          <w:sz w:val="20"/>
          <w:szCs w:val="20"/>
        </w:rPr>
      </w:pPr>
    </w:p>
    <w:p w14:paraId="5CB230EB" w14:textId="35F33E43" w:rsidR="00CC41D2" w:rsidRPr="00814B6A" w:rsidRDefault="00CC41D2" w:rsidP="00CC41D2">
      <w:pPr>
        <w:jc w:val="both"/>
        <w:rPr>
          <w:rFonts w:ascii="Futura" w:hAnsi="Futura" w:cs="Futura"/>
          <w:sz w:val="20"/>
          <w:szCs w:val="20"/>
        </w:rPr>
      </w:pPr>
      <w:r w:rsidRPr="00814B6A">
        <w:rPr>
          <w:rFonts w:ascii="Futura" w:hAnsi="Futura" w:cs="Futura"/>
          <w:sz w:val="20"/>
          <w:szCs w:val="20"/>
        </w:rPr>
        <w:t>L’oracle de</w:t>
      </w:r>
      <w:r w:rsidR="0060124E" w:rsidRPr="00814B6A">
        <w:rPr>
          <w:rFonts w:ascii="Futura" w:hAnsi="Futura" w:cs="Futura"/>
          <w:sz w:val="20"/>
          <w:szCs w:val="20"/>
        </w:rPr>
        <w:t xml:space="preserve"> la Nature</w:t>
      </w:r>
      <w:r w:rsidR="0063062C">
        <w:rPr>
          <w:rFonts w:ascii="Futura" w:hAnsi="Futura" w:cs="Futura"/>
          <w:sz w:val="20"/>
          <w:szCs w:val="20"/>
        </w:rPr>
        <w:t>, la Terre-Mère,</w:t>
      </w:r>
      <w:r w:rsidR="00BE4EE6">
        <w:rPr>
          <w:rFonts w:ascii="Futura" w:hAnsi="Futura" w:cs="Futura"/>
          <w:sz w:val="20"/>
          <w:szCs w:val="20"/>
        </w:rPr>
        <w:t xml:space="preserve"> parle à travers ses é</w:t>
      </w:r>
      <w:r w:rsidRPr="00814B6A">
        <w:rPr>
          <w:rFonts w:ascii="Futura" w:hAnsi="Futura" w:cs="Futura"/>
          <w:sz w:val="20"/>
          <w:szCs w:val="20"/>
        </w:rPr>
        <w:t>léments et nou</w:t>
      </w:r>
      <w:r w:rsidR="00301395" w:rsidRPr="00814B6A">
        <w:rPr>
          <w:rFonts w:ascii="Futura" w:hAnsi="Futura" w:cs="Futura"/>
          <w:sz w:val="20"/>
          <w:szCs w:val="20"/>
        </w:rPr>
        <w:t xml:space="preserve">s invite à respirer, réfléchir et </w:t>
      </w:r>
      <w:r w:rsidRPr="00814B6A">
        <w:rPr>
          <w:rFonts w:ascii="Futura" w:hAnsi="Futura" w:cs="Futura"/>
          <w:sz w:val="20"/>
          <w:szCs w:val="20"/>
        </w:rPr>
        <w:t>nous questionner sincèrement. Il s’agit de prendre le temps d’être au monde dans un dénuement essentiel afin de le redécouvrir. L</w:t>
      </w:r>
      <w:r w:rsidR="006A083F" w:rsidRPr="00814B6A">
        <w:rPr>
          <w:rFonts w:ascii="Futura" w:hAnsi="Futura" w:cs="Futura"/>
          <w:sz w:val="20"/>
          <w:szCs w:val="20"/>
        </w:rPr>
        <w:t xml:space="preserve">’exposition </w:t>
      </w:r>
      <w:r w:rsidR="00301395" w:rsidRPr="00814B6A">
        <w:rPr>
          <w:rFonts w:ascii="Futura" w:hAnsi="Futura" w:cs="Futura"/>
          <w:sz w:val="20"/>
          <w:szCs w:val="20"/>
        </w:rPr>
        <w:t>invite la</w:t>
      </w:r>
      <w:r w:rsidR="006A083F" w:rsidRPr="00814B6A">
        <w:rPr>
          <w:rFonts w:ascii="Futura" w:hAnsi="Futura" w:cs="Futura"/>
          <w:sz w:val="20"/>
          <w:szCs w:val="20"/>
        </w:rPr>
        <w:t xml:space="preserve"> philosophique mais aussi</w:t>
      </w:r>
      <w:r w:rsidRPr="00814B6A">
        <w:rPr>
          <w:rFonts w:ascii="Futura" w:hAnsi="Futura" w:cs="Futura"/>
          <w:sz w:val="20"/>
          <w:szCs w:val="20"/>
        </w:rPr>
        <w:t xml:space="preserve"> </w:t>
      </w:r>
      <w:r w:rsidR="00817224">
        <w:rPr>
          <w:rFonts w:ascii="Futura" w:hAnsi="Futura" w:cs="Futura"/>
          <w:sz w:val="20"/>
          <w:szCs w:val="20"/>
        </w:rPr>
        <w:t xml:space="preserve">la politique en </w:t>
      </w:r>
      <w:r w:rsidR="00301395" w:rsidRPr="00814B6A">
        <w:rPr>
          <w:rFonts w:ascii="Futura" w:hAnsi="Futura" w:cs="Futura"/>
          <w:sz w:val="20"/>
          <w:szCs w:val="20"/>
        </w:rPr>
        <w:t>offrant</w:t>
      </w:r>
      <w:r w:rsidRPr="00814B6A">
        <w:rPr>
          <w:rFonts w:ascii="Futura" w:hAnsi="Futura" w:cs="Futura"/>
          <w:sz w:val="20"/>
          <w:szCs w:val="20"/>
        </w:rPr>
        <w:t xml:space="preserve"> un temps de</w:t>
      </w:r>
      <w:r w:rsidR="00301395" w:rsidRPr="00814B6A">
        <w:rPr>
          <w:rFonts w:ascii="Futura" w:hAnsi="Futura" w:cs="Futura"/>
          <w:sz w:val="20"/>
          <w:szCs w:val="20"/>
        </w:rPr>
        <w:t xml:space="preserve"> recueillement avant l’action. En effet, c</w:t>
      </w:r>
      <w:r w:rsidRPr="00814B6A">
        <w:rPr>
          <w:rFonts w:ascii="Futura" w:hAnsi="Futura" w:cs="Futura"/>
          <w:sz w:val="20"/>
          <w:szCs w:val="20"/>
        </w:rPr>
        <w:t>ette respiration lente s’ins</w:t>
      </w:r>
      <w:r w:rsidR="00301395" w:rsidRPr="00814B6A">
        <w:rPr>
          <w:rFonts w:ascii="Futura" w:hAnsi="Futura" w:cs="Futura"/>
          <w:sz w:val="20"/>
          <w:szCs w:val="20"/>
        </w:rPr>
        <w:t>crit dans une réflexio</w:t>
      </w:r>
      <w:r w:rsidR="00D100B8" w:rsidRPr="00814B6A">
        <w:rPr>
          <w:rFonts w:ascii="Futura" w:hAnsi="Futura" w:cs="Futura"/>
          <w:sz w:val="20"/>
          <w:szCs w:val="20"/>
        </w:rPr>
        <w:t>n de fond pour agir autrement ; n</w:t>
      </w:r>
      <w:r w:rsidR="00301395" w:rsidRPr="00814B6A">
        <w:rPr>
          <w:rFonts w:ascii="Futura" w:hAnsi="Futura" w:cs="Futura"/>
          <w:sz w:val="20"/>
          <w:szCs w:val="20"/>
        </w:rPr>
        <w:t>e serait-ce qu’en posant un regard différent sur le monde dans lequel nous vivons.</w:t>
      </w:r>
    </w:p>
    <w:p w14:paraId="254D82FA" w14:textId="77777777" w:rsidR="00756820" w:rsidRPr="00814B6A" w:rsidRDefault="00756820" w:rsidP="00D314DB">
      <w:pPr>
        <w:jc w:val="both"/>
        <w:rPr>
          <w:rFonts w:ascii="Futura" w:hAnsi="Futura" w:cs="Futura"/>
          <w:sz w:val="20"/>
          <w:szCs w:val="20"/>
        </w:rPr>
      </w:pPr>
    </w:p>
    <w:p w14:paraId="5A3054CC" w14:textId="00C8FE39" w:rsidR="00371984" w:rsidRPr="00814B6A" w:rsidRDefault="006A083F" w:rsidP="00371984">
      <w:pPr>
        <w:jc w:val="both"/>
        <w:rPr>
          <w:rFonts w:ascii="Futura" w:hAnsi="Futura" w:cs="Futura"/>
          <w:sz w:val="20"/>
          <w:szCs w:val="20"/>
        </w:rPr>
      </w:pPr>
      <w:r w:rsidRPr="00814B6A">
        <w:rPr>
          <w:rFonts w:ascii="Futura" w:hAnsi="Futura" w:cs="Futura"/>
          <w:sz w:val="20"/>
          <w:szCs w:val="20"/>
        </w:rPr>
        <w:t>ELEMENTA</w:t>
      </w:r>
      <w:r w:rsidR="00371984" w:rsidRPr="00814B6A">
        <w:rPr>
          <w:rFonts w:ascii="Futura" w:hAnsi="Futura" w:cs="Futura"/>
          <w:sz w:val="20"/>
          <w:szCs w:val="20"/>
        </w:rPr>
        <w:t xml:space="preserve"> </w:t>
      </w:r>
      <w:r w:rsidR="007F2FE5">
        <w:rPr>
          <w:rFonts w:ascii="Futura" w:hAnsi="Futura" w:cs="Futura"/>
          <w:sz w:val="20"/>
          <w:szCs w:val="20"/>
        </w:rPr>
        <w:t>doit</w:t>
      </w:r>
      <w:r w:rsidR="00301395" w:rsidRPr="00814B6A">
        <w:rPr>
          <w:rFonts w:ascii="Futura" w:hAnsi="Futura" w:cs="Futura"/>
          <w:sz w:val="20"/>
          <w:szCs w:val="20"/>
        </w:rPr>
        <w:t xml:space="preserve"> être </w:t>
      </w:r>
      <w:r w:rsidR="00D47C2D" w:rsidRPr="00814B6A">
        <w:rPr>
          <w:rFonts w:ascii="Futura" w:hAnsi="Futura" w:cs="Futura"/>
          <w:sz w:val="20"/>
          <w:szCs w:val="20"/>
        </w:rPr>
        <w:t>abordée</w:t>
      </w:r>
      <w:r w:rsidR="00371984" w:rsidRPr="00814B6A">
        <w:rPr>
          <w:rFonts w:ascii="Futura" w:hAnsi="Futura" w:cs="Futura"/>
          <w:sz w:val="20"/>
          <w:szCs w:val="20"/>
        </w:rPr>
        <w:t xml:space="preserve"> avec un regard ouvert, </w:t>
      </w:r>
      <w:r w:rsidR="00CC41D2" w:rsidRPr="00814B6A">
        <w:rPr>
          <w:rFonts w:ascii="Futura" w:hAnsi="Futura" w:cs="Futura"/>
          <w:sz w:val="20"/>
          <w:szCs w:val="20"/>
        </w:rPr>
        <w:t xml:space="preserve">une sensibilité exacerbée, </w:t>
      </w:r>
      <w:r w:rsidR="00D100B8" w:rsidRPr="00814B6A">
        <w:rPr>
          <w:rFonts w:ascii="Futura" w:hAnsi="Futura" w:cs="Futura"/>
          <w:sz w:val="20"/>
          <w:szCs w:val="20"/>
        </w:rPr>
        <w:t>une sensation</w:t>
      </w:r>
      <w:r w:rsidR="00371984" w:rsidRPr="00814B6A">
        <w:rPr>
          <w:rFonts w:ascii="Futura" w:hAnsi="Futura" w:cs="Futura"/>
          <w:sz w:val="20"/>
          <w:szCs w:val="20"/>
        </w:rPr>
        <w:t xml:space="preserve"> d</w:t>
      </w:r>
      <w:r w:rsidR="00D47C2D" w:rsidRPr="00814B6A">
        <w:rPr>
          <w:rFonts w:ascii="Futura" w:hAnsi="Futura" w:cs="Futura"/>
          <w:sz w:val="20"/>
          <w:szCs w:val="20"/>
        </w:rPr>
        <w:t>ont l</w:t>
      </w:r>
      <w:r w:rsidR="00B666E2" w:rsidRPr="00814B6A">
        <w:rPr>
          <w:rFonts w:ascii="Futura" w:hAnsi="Futura" w:cs="Futura"/>
          <w:sz w:val="20"/>
          <w:szCs w:val="20"/>
        </w:rPr>
        <w:t>a force transcende le beau jusqu’à</w:t>
      </w:r>
      <w:r w:rsidR="00371984" w:rsidRPr="00814B6A">
        <w:rPr>
          <w:rFonts w:ascii="Futura" w:hAnsi="Futura" w:cs="Futura"/>
          <w:sz w:val="20"/>
          <w:szCs w:val="20"/>
        </w:rPr>
        <w:t xml:space="preserve"> la sublime simplicité de l’incommensurable. L’esthétique est </w:t>
      </w:r>
      <w:r w:rsidR="00301395" w:rsidRPr="00814B6A">
        <w:rPr>
          <w:rFonts w:ascii="Futura" w:hAnsi="Futura" w:cs="Futura"/>
          <w:sz w:val="20"/>
          <w:szCs w:val="20"/>
        </w:rPr>
        <w:t xml:space="preserve">alors </w:t>
      </w:r>
      <w:r w:rsidR="00371984" w:rsidRPr="00814B6A">
        <w:rPr>
          <w:rFonts w:ascii="Futura" w:hAnsi="Futura" w:cs="Futura"/>
          <w:sz w:val="20"/>
          <w:szCs w:val="20"/>
        </w:rPr>
        <w:t xml:space="preserve">dépassée pour aller vers </w:t>
      </w:r>
      <w:r w:rsidR="00D100B8" w:rsidRPr="00814B6A">
        <w:rPr>
          <w:rFonts w:ascii="Futura" w:hAnsi="Futura" w:cs="Futura"/>
          <w:sz w:val="20"/>
          <w:szCs w:val="20"/>
        </w:rPr>
        <w:t>la symbolique</w:t>
      </w:r>
      <w:r w:rsidR="00BE4EE6">
        <w:rPr>
          <w:rFonts w:ascii="Futura" w:hAnsi="Futura" w:cs="Futura"/>
          <w:sz w:val="20"/>
          <w:szCs w:val="20"/>
        </w:rPr>
        <w:t>, l’esprit des choses. En entrant</w:t>
      </w:r>
      <w:r w:rsidR="004C0A02" w:rsidRPr="00814B6A">
        <w:rPr>
          <w:rFonts w:ascii="Futura" w:hAnsi="Futura" w:cs="Futura"/>
          <w:sz w:val="20"/>
          <w:szCs w:val="20"/>
        </w:rPr>
        <w:t xml:space="preserve"> dans </w:t>
      </w:r>
      <w:r w:rsidR="00BE4EE6">
        <w:rPr>
          <w:rFonts w:ascii="Futura" w:hAnsi="Futura" w:cs="Futura"/>
          <w:sz w:val="20"/>
          <w:szCs w:val="20"/>
        </w:rPr>
        <w:t>le</w:t>
      </w:r>
      <w:r w:rsidR="004C0A02" w:rsidRPr="00814B6A">
        <w:rPr>
          <w:rFonts w:ascii="Futura" w:hAnsi="Futura" w:cs="Futura"/>
          <w:sz w:val="20"/>
          <w:szCs w:val="20"/>
        </w:rPr>
        <w:t xml:space="preserve"> cercle de regards</w:t>
      </w:r>
      <w:r w:rsidR="00371984" w:rsidRPr="00814B6A">
        <w:rPr>
          <w:rFonts w:ascii="Futura" w:hAnsi="Futura" w:cs="Futura"/>
          <w:sz w:val="20"/>
          <w:szCs w:val="20"/>
        </w:rPr>
        <w:t xml:space="preserve">, </w:t>
      </w:r>
      <w:r w:rsidR="00346D72" w:rsidRPr="00814B6A">
        <w:rPr>
          <w:rFonts w:ascii="Futura" w:hAnsi="Futura" w:cs="Futura"/>
          <w:sz w:val="20"/>
          <w:szCs w:val="20"/>
        </w:rPr>
        <w:t>de</w:t>
      </w:r>
      <w:r w:rsidRPr="00814B6A">
        <w:rPr>
          <w:rFonts w:ascii="Futura" w:hAnsi="Futura" w:cs="Futura"/>
          <w:sz w:val="20"/>
          <w:szCs w:val="20"/>
        </w:rPr>
        <w:t xml:space="preserve"> liens </w:t>
      </w:r>
      <w:r w:rsidR="00F751E1">
        <w:rPr>
          <w:rFonts w:ascii="Futura" w:hAnsi="Futura" w:cs="Futura"/>
          <w:sz w:val="20"/>
          <w:szCs w:val="20"/>
        </w:rPr>
        <w:t xml:space="preserve">- </w:t>
      </w:r>
      <w:r w:rsidRPr="00814B6A">
        <w:rPr>
          <w:rFonts w:ascii="Futura" w:hAnsi="Futura" w:cs="Futura"/>
          <w:sz w:val="20"/>
          <w:szCs w:val="20"/>
        </w:rPr>
        <w:t>visibles ou cachés</w:t>
      </w:r>
      <w:r w:rsidR="00F751E1">
        <w:rPr>
          <w:rFonts w:ascii="Futura" w:hAnsi="Futura" w:cs="Futura"/>
          <w:sz w:val="20"/>
          <w:szCs w:val="20"/>
        </w:rPr>
        <w:t xml:space="preserve"> - </w:t>
      </w:r>
      <w:r w:rsidRPr="00814B6A">
        <w:rPr>
          <w:rFonts w:ascii="Futura" w:hAnsi="Futura" w:cs="Futura"/>
          <w:sz w:val="20"/>
          <w:szCs w:val="20"/>
        </w:rPr>
        <w:t>d</w:t>
      </w:r>
      <w:r w:rsidR="00371984" w:rsidRPr="00814B6A">
        <w:rPr>
          <w:rFonts w:ascii="Futura" w:hAnsi="Futura" w:cs="Futura"/>
          <w:sz w:val="20"/>
          <w:szCs w:val="20"/>
        </w:rPr>
        <w:t>es œuvres e</w:t>
      </w:r>
      <w:r w:rsidR="004C0A02" w:rsidRPr="00814B6A">
        <w:rPr>
          <w:rFonts w:ascii="Futura" w:hAnsi="Futura" w:cs="Futura"/>
          <w:sz w:val="20"/>
          <w:szCs w:val="20"/>
        </w:rPr>
        <w:t xml:space="preserve">ntre </w:t>
      </w:r>
      <w:r w:rsidR="00BE4EE6">
        <w:rPr>
          <w:rFonts w:ascii="Futura" w:hAnsi="Futura" w:cs="Futura"/>
          <w:sz w:val="20"/>
          <w:szCs w:val="20"/>
        </w:rPr>
        <w:t>elles et avec les éléments, chaque visiteur</w:t>
      </w:r>
      <w:r w:rsidR="004C0A02" w:rsidRPr="00814B6A">
        <w:rPr>
          <w:rFonts w:ascii="Futura" w:hAnsi="Futura" w:cs="Futura"/>
          <w:sz w:val="20"/>
          <w:szCs w:val="20"/>
        </w:rPr>
        <w:t xml:space="preserve"> est invité </w:t>
      </w:r>
      <w:r w:rsidR="00346D72" w:rsidRPr="00814B6A">
        <w:rPr>
          <w:rFonts w:ascii="Futura" w:hAnsi="Futura" w:cs="Futura"/>
          <w:sz w:val="20"/>
          <w:szCs w:val="20"/>
        </w:rPr>
        <w:t xml:space="preserve">à </w:t>
      </w:r>
      <w:r w:rsidR="004C0A02" w:rsidRPr="00814B6A">
        <w:rPr>
          <w:rFonts w:ascii="Futura" w:hAnsi="Futura" w:cs="Futura"/>
          <w:sz w:val="20"/>
          <w:szCs w:val="20"/>
        </w:rPr>
        <w:t>y prendre part.</w:t>
      </w:r>
    </w:p>
    <w:p w14:paraId="0B31FF9D" w14:textId="77777777" w:rsidR="00371984" w:rsidRPr="00814B6A" w:rsidRDefault="00371984" w:rsidP="00371984">
      <w:pPr>
        <w:jc w:val="both"/>
        <w:rPr>
          <w:rFonts w:ascii="Futura" w:hAnsi="Futura" w:cs="Futura"/>
          <w:sz w:val="20"/>
          <w:szCs w:val="20"/>
        </w:rPr>
      </w:pPr>
    </w:p>
    <w:p w14:paraId="4E829F7C" w14:textId="2E3E02B8" w:rsidR="001706C9" w:rsidRDefault="00371984" w:rsidP="00CF77A0">
      <w:pPr>
        <w:jc w:val="both"/>
        <w:rPr>
          <w:rFonts w:ascii="Futura" w:hAnsi="Futura" w:cs="Futura"/>
          <w:sz w:val="20"/>
          <w:szCs w:val="20"/>
        </w:rPr>
      </w:pPr>
      <w:r w:rsidRPr="00814B6A">
        <w:rPr>
          <w:rFonts w:ascii="Futura" w:hAnsi="Futura" w:cs="Futura"/>
          <w:sz w:val="20"/>
          <w:szCs w:val="20"/>
        </w:rPr>
        <w:t xml:space="preserve">Questionnant les </w:t>
      </w:r>
      <w:r w:rsidR="0063062C">
        <w:rPr>
          <w:rFonts w:ascii="Futura" w:hAnsi="Futura" w:cs="Futura"/>
          <w:sz w:val="20"/>
          <w:szCs w:val="20"/>
        </w:rPr>
        <w:t xml:space="preserve">rapports mystiques des premiers hommes et femmes </w:t>
      </w:r>
      <w:r w:rsidR="0093557E">
        <w:rPr>
          <w:rFonts w:ascii="Futura" w:hAnsi="Futura" w:cs="Futura"/>
          <w:sz w:val="20"/>
          <w:szCs w:val="20"/>
        </w:rPr>
        <w:t>avec le Ciel et la T</w:t>
      </w:r>
      <w:r w:rsidR="002E6FD8" w:rsidRPr="00814B6A">
        <w:rPr>
          <w:rFonts w:ascii="Futura" w:hAnsi="Futura" w:cs="Futura"/>
          <w:sz w:val="20"/>
          <w:szCs w:val="20"/>
        </w:rPr>
        <w:t>erre, l</w:t>
      </w:r>
      <w:r w:rsidRPr="00814B6A">
        <w:rPr>
          <w:rFonts w:ascii="Futura" w:hAnsi="Futura" w:cs="Futura"/>
          <w:sz w:val="20"/>
          <w:szCs w:val="20"/>
        </w:rPr>
        <w:t>e cercle des art</w:t>
      </w:r>
      <w:r w:rsidR="004C0A02" w:rsidRPr="00814B6A">
        <w:rPr>
          <w:rFonts w:ascii="Futura" w:hAnsi="Futura" w:cs="Futura"/>
          <w:sz w:val="20"/>
          <w:szCs w:val="20"/>
        </w:rPr>
        <w:t xml:space="preserve">istes </w:t>
      </w:r>
      <w:r w:rsidR="00BE4EE6">
        <w:rPr>
          <w:rFonts w:ascii="Futura" w:hAnsi="Futura" w:cs="Futura"/>
          <w:sz w:val="20"/>
          <w:szCs w:val="20"/>
        </w:rPr>
        <w:t xml:space="preserve">évoque aussi </w:t>
      </w:r>
      <w:r w:rsidR="004C0A02" w:rsidRPr="00814B6A">
        <w:rPr>
          <w:rFonts w:ascii="Futura" w:hAnsi="Futura" w:cs="Futura"/>
          <w:sz w:val="20"/>
          <w:szCs w:val="20"/>
        </w:rPr>
        <w:t>les rites anciens</w:t>
      </w:r>
      <w:r w:rsidR="001706C9" w:rsidRPr="00814B6A">
        <w:rPr>
          <w:rFonts w:ascii="Futura" w:hAnsi="Futura" w:cs="Futura"/>
          <w:sz w:val="20"/>
          <w:szCs w:val="20"/>
        </w:rPr>
        <w:t>, chamaniques ou païens</w:t>
      </w:r>
      <w:r w:rsidR="004C0A02" w:rsidRPr="00814B6A">
        <w:rPr>
          <w:rFonts w:ascii="Futura" w:hAnsi="Futura" w:cs="Futura"/>
          <w:sz w:val="20"/>
          <w:szCs w:val="20"/>
        </w:rPr>
        <w:t xml:space="preserve"> liés aux cycles de la Lune </w:t>
      </w:r>
      <w:r w:rsidR="004C0A02" w:rsidRPr="00814B6A">
        <w:rPr>
          <w:rFonts w:ascii="Futura" w:hAnsi="Futura" w:cs="Futura"/>
          <w:sz w:val="20"/>
          <w:szCs w:val="20"/>
        </w:rPr>
        <w:lastRenderedPageBreak/>
        <w:t>ou des saisons</w:t>
      </w:r>
      <w:r w:rsidR="002E6FD8" w:rsidRPr="00814B6A">
        <w:rPr>
          <w:rFonts w:ascii="Futura" w:hAnsi="Futura" w:cs="Futura"/>
          <w:sz w:val="20"/>
          <w:szCs w:val="20"/>
        </w:rPr>
        <w:t xml:space="preserve">. </w:t>
      </w:r>
      <w:r w:rsidR="00A8181A">
        <w:rPr>
          <w:rFonts w:ascii="Futura" w:hAnsi="Futura" w:cs="Futura"/>
          <w:sz w:val="20"/>
          <w:szCs w:val="20"/>
        </w:rPr>
        <w:t>Ces derniers</w:t>
      </w:r>
      <w:r w:rsidR="00BE4EE6">
        <w:rPr>
          <w:rFonts w:ascii="Futura" w:hAnsi="Futura" w:cs="Futura"/>
          <w:sz w:val="20"/>
          <w:szCs w:val="20"/>
        </w:rPr>
        <w:t xml:space="preserve"> sont redécouverts</w:t>
      </w:r>
      <w:r w:rsidR="004C0A02" w:rsidRPr="00814B6A">
        <w:rPr>
          <w:rFonts w:ascii="Futura" w:hAnsi="Futura" w:cs="Futura"/>
          <w:sz w:val="20"/>
          <w:szCs w:val="20"/>
        </w:rPr>
        <w:t xml:space="preserve"> </w:t>
      </w:r>
      <w:r w:rsidR="002E6FD8" w:rsidRPr="00814B6A">
        <w:rPr>
          <w:rFonts w:ascii="Futura" w:hAnsi="Futura" w:cs="Futura"/>
          <w:sz w:val="20"/>
          <w:szCs w:val="20"/>
        </w:rPr>
        <w:t>aujourd’hui,</w:t>
      </w:r>
      <w:r w:rsidR="00A8181A">
        <w:rPr>
          <w:rFonts w:ascii="Futura" w:hAnsi="Futura" w:cs="Futura"/>
          <w:sz w:val="20"/>
          <w:szCs w:val="20"/>
        </w:rPr>
        <w:t xml:space="preserve"> dans nos sociétés technicisées qui ont grand besoin </w:t>
      </w:r>
      <w:r w:rsidR="004C0A02" w:rsidRPr="00814B6A">
        <w:rPr>
          <w:rFonts w:ascii="Futura" w:hAnsi="Futura" w:cs="Futura"/>
          <w:sz w:val="20"/>
          <w:szCs w:val="20"/>
        </w:rPr>
        <w:t xml:space="preserve">de retisser le lien ténu </w:t>
      </w:r>
      <w:r w:rsidR="00CF77A0" w:rsidRPr="00814B6A">
        <w:rPr>
          <w:rFonts w:ascii="Futura" w:hAnsi="Futura" w:cs="Futura"/>
          <w:sz w:val="20"/>
          <w:szCs w:val="20"/>
        </w:rPr>
        <w:t xml:space="preserve">qui subsiste </w:t>
      </w:r>
      <w:r w:rsidR="004C0A02" w:rsidRPr="00814B6A">
        <w:rPr>
          <w:rFonts w:ascii="Futura" w:hAnsi="Futura" w:cs="Futura"/>
          <w:sz w:val="20"/>
          <w:szCs w:val="20"/>
        </w:rPr>
        <w:t>avec les éléments</w:t>
      </w:r>
      <w:r w:rsidRPr="00814B6A">
        <w:rPr>
          <w:rFonts w:ascii="Futura" w:hAnsi="Futura" w:cs="Futura"/>
          <w:sz w:val="20"/>
          <w:szCs w:val="20"/>
        </w:rPr>
        <w:t xml:space="preserve">. </w:t>
      </w:r>
    </w:p>
    <w:p w14:paraId="588FF571" w14:textId="77777777" w:rsidR="00EC5839" w:rsidRPr="00814B6A" w:rsidRDefault="00EC5839" w:rsidP="00CF77A0">
      <w:pPr>
        <w:jc w:val="both"/>
        <w:rPr>
          <w:rFonts w:ascii="Futura" w:hAnsi="Futura" w:cs="Futura"/>
          <w:sz w:val="20"/>
          <w:szCs w:val="20"/>
        </w:rPr>
      </w:pPr>
    </w:p>
    <w:p w14:paraId="0F046760" w14:textId="020BAA7B" w:rsidR="00DA3147" w:rsidRPr="00814B6A" w:rsidRDefault="00DA3147" w:rsidP="00DA3147">
      <w:pPr>
        <w:jc w:val="both"/>
        <w:rPr>
          <w:rFonts w:ascii="Futura" w:hAnsi="Futura" w:cs="Futura"/>
          <w:sz w:val="20"/>
          <w:szCs w:val="20"/>
        </w:rPr>
      </w:pPr>
      <w:r w:rsidRPr="00814B6A">
        <w:rPr>
          <w:rFonts w:ascii="Futura" w:hAnsi="Futura" w:cs="Futura"/>
          <w:sz w:val="20"/>
          <w:szCs w:val="20"/>
        </w:rPr>
        <w:t>Sensation abstraite, énigmatique, objets rituels, aveuglement et révélation, caractère transitoire et impermanent de la matière et du temps, EL</w:t>
      </w:r>
      <w:r w:rsidR="00D31550">
        <w:rPr>
          <w:rFonts w:ascii="Futura" w:hAnsi="Futura" w:cs="Futura"/>
          <w:sz w:val="20"/>
          <w:szCs w:val="20"/>
        </w:rPr>
        <w:t>EMENTA dessine un nouveau rite</w:t>
      </w:r>
      <w:r w:rsidRPr="00814B6A">
        <w:rPr>
          <w:rFonts w:ascii="Futura" w:hAnsi="Futura" w:cs="Futura"/>
          <w:sz w:val="20"/>
          <w:szCs w:val="20"/>
        </w:rPr>
        <w:t xml:space="preserve">, crée par le dialogue des œuvres entre elles et avec le public. </w:t>
      </w:r>
    </w:p>
    <w:p w14:paraId="5469AC0B" w14:textId="61AEE04B" w:rsidR="00CF77A0" w:rsidRPr="00814B6A" w:rsidRDefault="009A1D73" w:rsidP="00CF77A0">
      <w:pPr>
        <w:jc w:val="both"/>
        <w:rPr>
          <w:rFonts w:ascii="Futura" w:hAnsi="Futura" w:cs="Futura"/>
          <w:sz w:val="20"/>
          <w:szCs w:val="20"/>
        </w:rPr>
      </w:pPr>
      <w:r w:rsidRPr="00814B6A">
        <w:rPr>
          <w:rFonts w:ascii="Futura" w:hAnsi="Futura" w:cs="Futura"/>
          <w:sz w:val="20"/>
          <w:szCs w:val="20"/>
        </w:rPr>
        <w:t>Comme un autel universel à la Nature, l</w:t>
      </w:r>
      <w:r w:rsidR="001706C9" w:rsidRPr="00814B6A">
        <w:rPr>
          <w:rFonts w:ascii="Futura" w:hAnsi="Futura" w:cs="Futura"/>
          <w:sz w:val="20"/>
          <w:szCs w:val="20"/>
        </w:rPr>
        <w:t>es œuvres</w:t>
      </w:r>
      <w:r w:rsidR="002E6FD8" w:rsidRPr="00814B6A">
        <w:rPr>
          <w:rFonts w:ascii="Futura" w:hAnsi="Futura" w:cs="Futura"/>
          <w:sz w:val="20"/>
          <w:szCs w:val="20"/>
        </w:rPr>
        <w:t xml:space="preserve"> d’ELEMENTA </w:t>
      </w:r>
      <w:r w:rsidR="00F97263" w:rsidRPr="00814B6A">
        <w:rPr>
          <w:rFonts w:ascii="Futura" w:hAnsi="Futura" w:cs="Futura"/>
          <w:sz w:val="20"/>
          <w:szCs w:val="20"/>
        </w:rPr>
        <w:t>peuvent ouvrir à</w:t>
      </w:r>
      <w:r w:rsidR="002E6FD8" w:rsidRPr="00814B6A">
        <w:rPr>
          <w:rFonts w:ascii="Futura" w:hAnsi="Futura" w:cs="Futura"/>
          <w:sz w:val="20"/>
          <w:szCs w:val="20"/>
        </w:rPr>
        <w:t xml:space="preserve"> une</w:t>
      </w:r>
      <w:r w:rsidR="001706C9" w:rsidRPr="00814B6A">
        <w:rPr>
          <w:rFonts w:ascii="Futura" w:hAnsi="Futura" w:cs="Futura"/>
          <w:sz w:val="20"/>
          <w:szCs w:val="20"/>
        </w:rPr>
        <w:t xml:space="preserve"> méditation poétique très puissante sur l’</w:t>
      </w:r>
      <w:r w:rsidR="002E6FD8" w:rsidRPr="00814B6A">
        <w:rPr>
          <w:rFonts w:ascii="Futura" w:hAnsi="Futura" w:cs="Futura"/>
          <w:sz w:val="20"/>
          <w:szCs w:val="20"/>
        </w:rPr>
        <w:t xml:space="preserve">origine de l’univers et </w:t>
      </w:r>
      <w:r w:rsidR="00CF77A0" w:rsidRPr="00814B6A">
        <w:rPr>
          <w:rFonts w:ascii="Futura" w:hAnsi="Futura" w:cs="Futura"/>
          <w:sz w:val="20"/>
          <w:szCs w:val="20"/>
        </w:rPr>
        <w:t xml:space="preserve">nous </w:t>
      </w:r>
      <w:r w:rsidR="001706C9" w:rsidRPr="00814B6A">
        <w:rPr>
          <w:rFonts w:ascii="Futura" w:hAnsi="Futura" w:cs="Futura"/>
          <w:sz w:val="20"/>
          <w:szCs w:val="20"/>
        </w:rPr>
        <w:t>entraîne</w:t>
      </w:r>
      <w:r w:rsidR="002E6FD8" w:rsidRPr="00814B6A">
        <w:rPr>
          <w:rFonts w:ascii="Futura" w:hAnsi="Futura" w:cs="Futura"/>
          <w:sz w:val="20"/>
          <w:szCs w:val="20"/>
        </w:rPr>
        <w:t>nt</w:t>
      </w:r>
      <w:r w:rsidR="001706C9" w:rsidRPr="00814B6A">
        <w:rPr>
          <w:rFonts w:ascii="Futura" w:hAnsi="Futura" w:cs="Futura"/>
          <w:sz w:val="20"/>
          <w:szCs w:val="20"/>
        </w:rPr>
        <w:t xml:space="preserve"> </w:t>
      </w:r>
      <w:r w:rsidRPr="00814B6A">
        <w:rPr>
          <w:rFonts w:ascii="Futura" w:hAnsi="Futura" w:cs="Futura"/>
          <w:sz w:val="20"/>
          <w:szCs w:val="20"/>
        </w:rPr>
        <w:t>vers d’autres sphères.</w:t>
      </w:r>
    </w:p>
    <w:p w14:paraId="5B2306BE" w14:textId="77777777" w:rsidR="00756820" w:rsidRPr="00814B6A" w:rsidRDefault="00756820" w:rsidP="00D314DB">
      <w:pPr>
        <w:jc w:val="both"/>
        <w:rPr>
          <w:rFonts w:ascii="Futura" w:hAnsi="Futura" w:cs="Futura"/>
          <w:sz w:val="20"/>
          <w:szCs w:val="20"/>
        </w:rPr>
      </w:pPr>
    </w:p>
    <w:p w14:paraId="29B6C466" w14:textId="34B05643" w:rsidR="00F02E42" w:rsidRPr="00814B6A" w:rsidRDefault="00756820" w:rsidP="003B4E30">
      <w:pPr>
        <w:jc w:val="both"/>
        <w:rPr>
          <w:rFonts w:ascii="Futura" w:hAnsi="Futura" w:cs="Futura"/>
          <w:sz w:val="20"/>
          <w:szCs w:val="20"/>
        </w:rPr>
      </w:pPr>
      <w:r w:rsidRPr="00814B6A">
        <w:rPr>
          <w:rFonts w:ascii="Futura" w:hAnsi="Futura" w:cs="Futura"/>
          <w:sz w:val="20"/>
          <w:szCs w:val="20"/>
        </w:rPr>
        <w:t>Les époques se croisent, l’u</w:t>
      </w:r>
      <w:r w:rsidR="0063062C">
        <w:rPr>
          <w:rFonts w:ascii="Futura" w:hAnsi="Futura" w:cs="Futura"/>
          <w:sz w:val="20"/>
          <w:szCs w:val="20"/>
        </w:rPr>
        <w:t>niversalité est atteinte. Chacune des</w:t>
      </w:r>
      <w:r w:rsidRPr="00814B6A">
        <w:rPr>
          <w:rFonts w:ascii="Futura" w:hAnsi="Futura" w:cs="Futura"/>
          <w:sz w:val="20"/>
          <w:szCs w:val="20"/>
        </w:rPr>
        <w:t xml:space="preserve"> </w:t>
      </w:r>
      <w:r w:rsidR="0063062C">
        <w:rPr>
          <w:rFonts w:ascii="Futura" w:hAnsi="Futura" w:cs="Futura"/>
          <w:sz w:val="20"/>
          <w:szCs w:val="20"/>
        </w:rPr>
        <w:t xml:space="preserve">six </w:t>
      </w:r>
      <w:r w:rsidRPr="00814B6A">
        <w:rPr>
          <w:rFonts w:ascii="Futura" w:hAnsi="Futura" w:cs="Futura"/>
          <w:sz w:val="20"/>
          <w:szCs w:val="20"/>
        </w:rPr>
        <w:t>artiste</w:t>
      </w:r>
      <w:r w:rsidR="0063062C">
        <w:rPr>
          <w:rFonts w:ascii="Futura" w:hAnsi="Futura" w:cs="Futura"/>
          <w:sz w:val="20"/>
          <w:szCs w:val="20"/>
        </w:rPr>
        <w:t>s</w:t>
      </w:r>
      <w:r w:rsidRPr="00814B6A">
        <w:rPr>
          <w:rFonts w:ascii="Futura" w:hAnsi="Futura" w:cs="Futura"/>
          <w:sz w:val="20"/>
          <w:szCs w:val="20"/>
        </w:rPr>
        <w:t xml:space="preserve"> pose un regard conscient et inspiré sur le monde. Chacune </w:t>
      </w:r>
      <w:r w:rsidR="001706C9" w:rsidRPr="00814B6A">
        <w:rPr>
          <w:rFonts w:ascii="Futura" w:hAnsi="Futura" w:cs="Futura"/>
          <w:sz w:val="20"/>
          <w:szCs w:val="20"/>
        </w:rPr>
        <w:t>travail</w:t>
      </w:r>
      <w:r w:rsidR="0063062C">
        <w:rPr>
          <w:rFonts w:ascii="Futura" w:hAnsi="Futura" w:cs="Futura"/>
          <w:sz w:val="20"/>
          <w:szCs w:val="20"/>
        </w:rPr>
        <w:t>le</w:t>
      </w:r>
      <w:r w:rsidRPr="00814B6A">
        <w:rPr>
          <w:rFonts w:ascii="Futura" w:hAnsi="Futura" w:cs="Futura"/>
          <w:sz w:val="20"/>
          <w:szCs w:val="20"/>
        </w:rPr>
        <w:t xml:space="preserve"> le très simple, </w:t>
      </w:r>
      <w:r w:rsidR="003B4E30" w:rsidRPr="00814B6A">
        <w:rPr>
          <w:rFonts w:ascii="Futura" w:hAnsi="Futura" w:cs="Futura"/>
          <w:sz w:val="20"/>
          <w:szCs w:val="20"/>
        </w:rPr>
        <w:t xml:space="preserve">le primordial et le transforme </w:t>
      </w:r>
      <w:r w:rsidR="00894ABB" w:rsidRPr="00814B6A">
        <w:rPr>
          <w:rFonts w:ascii="Futura" w:hAnsi="Futura" w:cs="Futura"/>
          <w:sz w:val="20"/>
          <w:szCs w:val="20"/>
        </w:rPr>
        <w:t>en œuvre</w:t>
      </w:r>
      <w:r w:rsidR="00A06A67" w:rsidRPr="00814B6A">
        <w:rPr>
          <w:rFonts w:ascii="Futura" w:hAnsi="Futura" w:cs="Futura"/>
          <w:sz w:val="20"/>
          <w:szCs w:val="20"/>
        </w:rPr>
        <w:t>, magnifié</w:t>
      </w:r>
      <w:r w:rsidR="00894ABB" w:rsidRPr="00814B6A">
        <w:rPr>
          <w:rFonts w:ascii="Futura" w:hAnsi="Futura" w:cs="Futura"/>
          <w:sz w:val="20"/>
          <w:szCs w:val="20"/>
        </w:rPr>
        <w:t xml:space="preserve">. </w:t>
      </w:r>
    </w:p>
    <w:p w14:paraId="5D0AD743" w14:textId="31C6BD5B" w:rsidR="00F02E42" w:rsidRPr="00814B6A" w:rsidRDefault="00894ABB" w:rsidP="003B4E30">
      <w:pPr>
        <w:jc w:val="both"/>
        <w:rPr>
          <w:rFonts w:ascii="Futura" w:hAnsi="Futura" w:cs="Futura"/>
          <w:sz w:val="20"/>
          <w:szCs w:val="20"/>
        </w:rPr>
      </w:pPr>
      <w:r w:rsidRPr="00814B6A">
        <w:rPr>
          <w:rFonts w:ascii="Futura" w:hAnsi="Futura" w:cs="Futura"/>
          <w:sz w:val="20"/>
          <w:szCs w:val="20"/>
        </w:rPr>
        <w:t>Le geste de</w:t>
      </w:r>
      <w:r w:rsidR="00A06A67" w:rsidRPr="00814B6A">
        <w:rPr>
          <w:rFonts w:ascii="Futura" w:hAnsi="Futura" w:cs="Futura"/>
          <w:sz w:val="20"/>
          <w:szCs w:val="20"/>
        </w:rPr>
        <w:t>s a</w:t>
      </w:r>
      <w:r w:rsidRPr="00814B6A">
        <w:rPr>
          <w:rFonts w:ascii="Futura" w:hAnsi="Futura" w:cs="Futura"/>
          <w:sz w:val="20"/>
          <w:szCs w:val="20"/>
        </w:rPr>
        <w:t>rtiste</w:t>
      </w:r>
      <w:r w:rsidR="00A06A67" w:rsidRPr="00814B6A">
        <w:rPr>
          <w:rFonts w:ascii="Futura" w:hAnsi="Futura" w:cs="Futura"/>
          <w:sz w:val="20"/>
          <w:szCs w:val="20"/>
        </w:rPr>
        <w:t>s</w:t>
      </w:r>
      <w:r w:rsidRPr="00814B6A">
        <w:rPr>
          <w:rFonts w:ascii="Futura" w:hAnsi="Futura" w:cs="Futura"/>
          <w:sz w:val="20"/>
          <w:szCs w:val="20"/>
        </w:rPr>
        <w:t xml:space="preserve"> </w:t>
      </w:r>
      <w:r w:rsidR="00781B28">
        <w:rPr>
          <w:rFonts w:ascii="Futura" w:hAnsi="Futura" w:cs="Futura"/>
          <w:sz w:val="20"/>
          <w:szCs w:val="20"/>
        </w:rPr>
        <w:t xml:space="preserve">fait écho à des pratiques ancestrales et </w:t>
      </w:r>
      <w:r w:rsidRPr="00814B6A">
        <w:rPr>
          <w:rFonts w:ascii="Futura" w:hAnsi="Futura" w:cs="Futura"/>
          <w:sz w:val="20"/>
          <w:szCs w:val="20"/>
        </w:rPr>
        <w:t xml:space="preserve">oscille </w:t>
      </w:r>
      <w:r w:rsidR="003B4E30" w:rsidRPr="00814B6A">
        <w:rPr>
          <w:rFonts w:ascii="Futura" w:hAnsi="Futura" w:cs="Futura"/>
          <w:sz w:val="20"/>
          <w:szCs w:val="20"/>
        </w:rPr>
        <w:t>entre humilité et grandeur</w:t>
      </w:r>
      <w:r w:rsidR="00781B28">
        <w:rPr>
          <w:rFonts w:ascii="Futura" w:hAnsi="Futura" w:cs="Futura"/>
          <w:sz w:val="20"/>
          <w:szCs w:val="20"/>
        </w:rPr>
        <w:t xml:space="preserve">. Elles </w:t>
      </w:r>
      <w:r w:rsidR="003B4E30" w:rsidRPr="00814B6A">
        <w:rPr>
          <w:rFonts w:ascii="Futura" w:hAnsi="Futura" w:cs="Futura"/>
          <w:sz w:val="20"/>
          <w:szCs w:val="20"/>
        </w:rPr>
        <w:t>e</w:t>
      </w:r>
      <w:r w:rsidR="001706C9" w:rsidRPr="00814B6A">
        <w:rPr>
          <w:rFonts w:ascii="Futura" w:hAnsi="Futura" w:cs="Futura"/>
          <w:sz w:val="20"/>
          <w:szCs w:val="20"/>
        </w:rPr>
        <w:t>xprime</w:t>
      </w:r>
      <w:r w:rsidR="00781B28">
        <w:rPr>
          <w:rFonts w:ascii="Futura" w:hAnsi="Futura" w:cs="Futura"/>
          <w:sz w:val="20"/>
          <w:szCs w:val="20"/>
        </w:rPr>
        <w:t>nt</w:t>
      </w:r>
      <w:r w:rsidR="001706C9" w:rsidRPr="00814B6A">
        <w:rPr>
          <w:rFonts w:ascii="Futura" w:hAnsi="Futura" w:cs="Futura"/>
          <w:sz w:val="20"/>
          <w:szCs w:val="20"/>
        </w:rPr>
        <w:t xml:space="preserve"> la richesse du dénue</w:t>
      </w:r>
      <w:r w:rsidR="00F02E42" w:rsidRPr="00814B6A">
        <w:rPr>
          <w:rFonts w:ascii="Futura" w:hAnsi="Futura" w:cs="Futura"/>
          <w:sz w:val="20"/>
          <w:szCs w:val="20"/>
        </w:rPr>
        <w:t xml:space="preserve">ment dans une nouvelle alchimie : </w:t>
      </w:r>
      <w:r w:rsidR="001706C9" w:rsidRPr="00814B6A">
        <w:rPr>
          <w:rFonts w:ascii="Futura" w:hAnsi="Futura" w:cs="Futura"/>
          <w:sz w:val="20"/>
          <w:szCs w:val="20"/>
        </w:rPr>
        <w:t>Le sable devient ciel</w:t>
      </w:r>
      <w:r w:rsidR="00A06A67" w:rsidRPr="00814B6A">
        <w:rPr>
          <w:rFonts w:ascii="Futura" w:hAnsi="Futura" w:cs="Futura"/>
          <w:sz w:val="20"/>
          <w:szCs w:val="20"/>
        </w:rPr>
        <w:t xml:space="preserve">, le bois est air, le feu </w:t>
      </w:r>
      <w:r w:rsidR="00814B6A">
        <w:rPr>
          <w:rFonts w:ascii="Futura" w:hAnsi="Futura" w:cs="Futura"/>
          <w:sz w:val="20"/>
          <w:szCs w:val="20"/>
        </w:rPr>
        <w:t>devient</w:t>
      </w:r>
      <w:r w:rsidR="00A06A67" w:rsidRPr="00814B6A">
        <w:rPr>
          <w:rFonts w:ascii="Futura" w:hAnsi="Futura" w:cs="Futura"/>
          <w:sz w:val="20"/>
          <w:szCs w:val="20"/>
        </w:rPr>
        <w:t xml:space="preserve"> terre, la pierre</w:t>
      </w:r>
      <w:r w:rsidR="007E7277" w:rsidRPr="00814B6A">
        <w:rPr>
          <w:rFonts w:ascii="Futura" w:hAnsi="Futura" w:cs="Futura"/>
          <w:sz w:val="20"/>
          <w:szCs w:val="20"/>
        </w:rPr>
        <w:t xml:space="preserve"> </w:t>
      </w:r>
      <w:r w:rsidR="00814B6A">
        <w:rPr>
          <w:rFonts w:ascii="Futura" w:hAnsi="Futura" w:cs="Futura"/>
          <w:sz w:val="20"/>
          <w:szCs w:val="20"/>
        </w:rPr>
        <w:t>se fait</w:t>
      </w:r>
      <w:r w:rsidR="007E7277" w:rsidRPr="00814B6A">
        <w:rPr>
          <w:rFonts w:ascii="Futura" w:hAnsi="Futura" w:cs="Futura"/>
          <w:sz w:val="20"/>
          <w:szCs w:val="20"/>
        </w:rPr>
        <w:t xml:space="preserve"> eau, le mé</w:t>
      </w:r>
      <w:r w:rsidR="008A4973">
        <w:rPr>
          <w:rFonts w:ascii="Futura" w:hAnsi="Futura" w:cs="Futura"/>
          <w:sz w:val="20"/>
          <w:szCs w:val="20"/>
        </w:rPr>
        <w:t>tal est bois</w:t>
      </w:r>
      <w:r w:rsidR="00A06A67" w:rsidRPr="00814B6A">
        <w:rPr>
          <w:rFonts w:ascii="Futura" w:hAnsi="Futura" w:cs="Futura"/>
          <w:sz w:val="20"/>
          <w:szCs w:val="20"/>
        </w:rPr>
        <w:t>, la nat</w:t>
      </w:r>
      <w:r w:rsidR="00F02E42" w:rsidRPr="00814B6A">
        <w:rPr>
          <w:rFonts w:ascii="Futura" w:hAnsi="Futura" w:cs="Futura"/>
          <w:sz w:val="20"/>
          <w:szCs w:val="20"/>
        </w:rPr>
        <w:t>ure abîmée retrouve sa superbe, l’eau se fait montagne</w:t>
      </w:r>
      <w:r w:rsidR="007E7277" w:rsidRPr="00814B6A">
        <w:rPr>
          <w:rFonts w:ascii="Futura" w:hAnsi="Futura" w:cs="Futura"/>
          <w:sz w:val="20"/>
          <w:szCs w:val="20"/>
        </w:rPr>
        <w:t xml:space="preserve">, l’espoir </w:t>
      </w:r>
      <w:r w:rsidR="002A4E13">
        <w:rPr>
          <w:rFonts w:ascii="Futura" w:hAnsi="Futura" w:cs="Futura"/>
          <w:sz w:val="20"/>
          <w:szCs w:val="20"/>
        </w:rPr>
        <w:t>renaît</w:t>
      </w:r>
      <w:r w:rsidR="00F02E42" w:rsidRPr="00814B6A">
        <w:rPr>
          <w:rFonts w:ascii="Futura" w:hAnsi="Futura" w:cs="Futura"/>
          <w:sz w:val="20"/>
          <w:szCs w:val="20"/>
        </w:rPr>
        <w:t>…</w:t>
      </w:r>
    </w:p>
    <w:p w14:paraId="4F3B1C3A" w14:textId="77777777" w:rsidR="00F02E42" w:rsidRPr="00814B6A" w:rsidRDefault="00F02E42" w:rsidP="003B4E30">
      <w:pPr>
        <w:jc w:val="both"/>
        <w:rPr>
          <w:rFonts w:ascii="Futura" w:hAnsi="Futura" w:cs="Futura"/>
          <w:sz w:val="20"/>
          <w:szCs w:val="20"/>
        </w:rPr>
      </w:pPr>
    </w:p>
    <w:p w14:paraId="4242B72D" w14:textId="39340D9A" w:rsidR="00311238" w:rsidRDefault="00414635" w:rsidP="00D314DB">
      <w:pPr>
        <w:jc w:val="both"/>
        <w:rPr>
          <w:rFonts w:ascii="Futura" w:hAnsi="Futura" w:cs="Futura"/>
          <w:sz w:val="20"/>
          <w:szCs w:val="20"/>
        </w:rPr>
      </w:pPr>
      <w:r w:rsidRPr="00814B6A">
        <w:rPr>
          <w:rFonts w:ascii="Futura" w:hAnsi="Futura" w:cs="Futura"/>
          <w:sz w:val="20"/>
          <w:szCs w:val="20"/>
        </w:rPr>
        <w:t>Les actes</w:t>
      </w:r>
      <w:r w:rsidR="00F02E42" w:rsidRPr="00814B6A">
        <w:rPr>
          <w:rFonts w:ascii="Futura" w:hAnsi="Futura" w:cs="Futura"/>
          <w:sz w:val="20"/>
          <w:szCs w:val="20"/>
        </w:rPr>
        <w:t xml:space="preserve"> simples nous relient </w:t>
      </w:r>
      <w:r w:rsidR="001706C9" w:rsidRPr="00814B6A">
        <w:rPr>
          <w:rFonts w:ascii="Futura" w:hAnsi="Futura" w:cs="Futura"/>
          <w:sz w:val="20"/>
          <w:szCs w:val="20"/>
        </w:rPr>
        <w:t xml:space="preserve">à l’essence du monde </w:t>
      </w:r>
      <w:r w:rsidR="0065104E">
        <w:rPr>
          <w:rFonts w:ascii="Futura" w:hAnsi="Futura" w:cs="Futura"/>
          <w:sz w:val="20"/>
          <w:szCs w:val="20"/>
        </w:rPr>
        <w:t>et</w:t>
      </w:r>
      <w:r w:rsidR="00F02E42" w:rsidRPr="00814B6A">
        <w:rPr>
          <w:rFonts w:ascii="Futura" w:hAnsi="Futura" w:cs="Futura"/>
          <w:sz w:val="20"/>
          <w:szCs w:val="20"/>
        </w:rPr>
        <w:t xml:space="preserve"> </w:t>
      </w:r>
      <w:r w:rsidR="007E7277" w:rsidRPr="00814B6A">
        <w:rPr>
          <w:rFonts w:ascii="Futura" w:hAnsi="Futura" w:cs="Futura"/>
          <w:sz w:val="20"/>
          <w:szCs w:val="20"/>
        </w:rPr>
        <w:t>s’</w:t>
      </w:r>
      <w:r w:rsidRPr="00814B6A">
        <w:rPr>
          <w:rFonts w:ascii="Futura" w:hAnsi="Futura" w:cs="Futura"/>
          <w:sz w:val="20"/>
          <w:szCs w:val="20"/>
        </w:rPr>
        <w:t xml:space="preserve">ouvrent </w:t>
      </w:r>
      <w:r w:rsidR="0065104E">
        <w:rPr>
          <w:rFonts w:ascii="Futura" w:hAnsi="Futura" w:cs="Futura"/>
          <w:sz w:val="20"/>
          <w:szCs w:val="20"/>
        </w:rPr>
        <w:t xml:space="preserve">en même temps </w:t>
      </w:r>
      <w:r w:rsidR="005C36EA">
        <w:rPr>
          <w:rFonts w:ascii="Futura" w:hAnsi="Futura" w:cs="Futura"/>
          <w:sz w:val="20"/>
          <w:szCs w:val="20"/>
        </w:rPr>
        <w:t>à l’infiniment grand.</w:t>
      </w:r>
    </w:p>
    <w:p w14:paraId="56CAB2A3" w14:textId="47A13E21" w:rsidR="005C36EA" w:rsidRPr="00814B6A" w:rsidRDefault="005C36EA" w:rsidP="00D314DB">
      <w:pPr>
        <w:jc w:val="both"/>
        <w:rPr>
          <w:rFonts w:ascii="Futura" w:hAnsi="Futura" w:cs="Futura"/>
          <w:sz w:val="20"/>
          <w:szCs w:val="20"/>
        </w:rPr>
      </w:pPr>
      <w:r w:rsidRPr="00814B6A">
        <w:rPr>
          <w:rFonts w:ascii="Futura" w:hAnsi="Futura" w:cs="Futura"/>
          <w:sz w:val="20"/>
          <w:szCs w:val="20"/>
        </w:rPr>
        <w:t xml:space="preserve">La </w:t>
      </w:r>
      <w:r>
        <w:rPr>
          <w:rFonts w:ascii="Futura" w:hAnsi="Futura" w:cs="Futura"/>
          <w:sz w:val="20"/>
          <w:szCs w:val="20"/>
        </w:rPr>
        <w:t xml:space="preserve">simplicité n’est qu’apparente. </w:t>
      </w:r>
    </w:p>
    <w:p w14:paraId="5DC0ED0F" w14:textId="2C52EC22" w:rsidR="00D63AB7" w:rsidRPr="00814B6A" w:rsidRDefault="007E7277" w:rsidP="00D63AB7">
      <w:pPr>
        <w:rPr>
          <w:rFonts w:ascii="Futura" w:hAnsi="Futura" w:cs="Futura"/>
          <w:sz w:val="20"/>
          <w:szCs w:val="20"/>
        </w:rPr>
      </w:pPr>
      <w:r w:rsidRPr="00814B6A">
        <w:rPr>
          <w:rFonts w:ascii="Futura" w:hAnsi="Futura" w:cs="Futura"/>
          <w:sz w:val="20"/>
          <w:szCs w:val="20"/>
        </w:rPr>
        <w:t>De</w:t>
      </w:r>
      <w:r w:rsidR="00D63AB7" w:rsidRPr="00814B6A">
        <w:rPr>
          <w:rFonts w:ascii="Futura" w:hAnsi="Futura" w:cs="Futura"/>
          <w:sz w:val="20"/>
          <w:szCs w:val="20"/>
        </w:rPr>
        <w:t xml:space="preserve"> petits </w:t>
      </w:r>
      <w:r w:rsidR="00414635" w:rsidRPr="00814B6A">
        <w:rPr>
          <w:rFonts w:ascii="Futura" w:hAnsi="Futura" w:cs="Futura"/>
          <w:sz w:val="20"/>
          <w:szCs w:val="20"/>
        </w:rPr>
        <w:t>gestes</w:t>
      </w:r>
      <w:r w:rsidR="00D63AB7" w:rsidRPr="00814B6A">
        <w:rPr>
          <w:rFonts w:ascii="Futura" w:hAnsi="Futura" w:cs="Futura"/>
          <w:sz w:val="20"/>
          <w:szCs w:val="20"/>
        </w:rPr>
        <w:t xml:space="preserve"> posés en conscience et collectivement </w:t>
      </w:r>
      <w:r w:rsidR="0065104E">
        <w:rPr>
          <w:rFonts w:ascii="Futura" w:hAnsi="Futura" w:cs="Futura"/>
          <w:sz w:val="20"/>
          <w:szCs w:val="20"/>
        </w:rPr>
        <w:t>portés</w:t>
      </w:r>
      <w:r w:rsidR="00D63AB7" w:rsidRPr="00814B6A">
        <w:rPr>
          <w:rFonts w:ascii="Futura" w:hAnsi="Futura" w:cs="Futura"/>
          <w:sz w:val="20"/>
          <w:szCs w:val="20"/>
        </w:rPr>
        <w:t xml:space="preserve"> </w:t>
      </w:r>
      <w:r w:rsidRPr="00814B6A">
        <w:rPr>
          <w:rFonts w:ascii="Futura" w:hAnsi="Futura" w:cs="Futura"/>
          <w:sz w:val="20"/>
          <w:szCs w:val="20"/>
        </w:rPr>
        <w:t xml:space="preserve">peuvent ancrer </w:t>
      </w:r>
      <w:r w:rsidR="00D63AB7" w:rsidRPr="00814B6A">
        <w:rPr>
          <w:rFonts w:ascii="Futura" w:hAnsi="Futura" w:cs="Futura"/>
          <w:sz w:val="20"/>
          <w:szCs w:val="20"/>
        </w:rPr>
        <w:t xml:space="preserve">une nouvelle </w:t>
      </w:r>
      <w:r w:rsidRPr="00814B6A">
        <w:rPr>
          <w:rFonts w:ascii="Futura" w:hAnsi="Futura" w:cs="Futura"/>
          <w:sz w:val="20"/>
          <w:szCs w:val="20"/>
        </w:rPr>
        <w:t>façon d’être a</w:t>
      </w:r>
      <w:r w:rsidR="00D63AB7" w:rsidRPr="00814B6A">
        <w:rPr>
          <w:rFonts w:ascii="Futura" w:hAnsi="Futura" w:cs="Futura"/>
          <w:sz w:val="20"/>
          <w:szCs w:val="20"/>
        </w:rPr>
        <w:t>u monde</w:t>
      </w:r>
      <w:r w:rsidRPr="00814B6A">
        <w:rPr>
          <w:rFonts w:ascii="Futura" w:hAnsi="Futura" w:cs="Futura"/>
          <w:sz w:val="20"/>
          <w:szCs w:val="20"/>
        </w:rPr>
        <w:t>, plus positive et constructive. L</w:t>
      </w:r>
      <w:r w:rsidR="00D63AB7" w:rsidRPr="00814B6A">
        <w:rPr>
          <w:rFonts w:ascii="Futura" w:hAnsi="Futura" w:cs="Futura"/>
          <w:sz w:val="20"/>
          <w:szCs w:val="20"/>
        </w:rPr>
        <w:t xml:space="preserve">orsque l’on pose </w:t>
      </w:r>
      <w:r w:rsidRPr="00814B6A">
        <w:rPr>
          <w:rFonts w:ascii="Futura" w:hAnsi="Futura" w:cs="Futura"/>
          <w:sz w:val="20"/>
          <w:szCs w:val="20"/>
        </w:rPr>
        <w:t>un acte simple et entier</w:t>
      </w:r>
      <w:r w:rsidR="00D63AB7" w:rsidRPr="00814B6A">
        <w:rPr>
          <w:rFonts w:ascii="Futura" w:hAnsi="Futura" w:cs="Futura"/>
          <w:sz w:val="20"/>
          <w:szCs w:val="20"/>
        </w:rPr>
        <w:t xml:space="preserve"> </w:t>
      </w:r>
      <w:r w:rsidRPr="00814B6A">
        <w:rPr>
          <w:rFonts w:ascii="Futura" w:hAnsi="Futura" w:cs="Futura"/>
          <w:sz w:val="20"/>
          <w:szCs w:val="20"/>
        </w:rPr>
        <w:t>en pleine conscience, l</w:t>
      </w:r>
      <w:r w:rsidR="00D63AB7" w:rsidRPr="00814B6A">
        <w:rPr>
          <w:rFonts w:ascii="Futura" w:hAnsi="Futura" w:cs="Futura"/>
          <w:sz w:val="20"/>
          <w:szCs w:val="20"/>
        </w:rPr>
        <w:t>’écho est immédiat, les ondes qui se répercutent sont porteuses d’harmonie et de cohérence</w:t>
      </w:r>
      <w:r w:rsidRPr="00814B6A">
        <w:rPr>
          <w:rFonts w:ascii="Futura" w:hAnsi="Futura" w:cs="Futura"/>
          <w:sz w:val="20"/>
          <w:szCs w:val="20"/>
        </w:rPr>
        <w:t>.</w:t>
      </w:r>
    </w:p>
    <w:p w14:paraId="512FFE57" w14:textId="0071F343" w:rsidR="00756820" w:rsidRDefault="00414635" w:rsidP="00D314DB">
      <w:pPr>
        <w:jc w:val="both"/>
        <w:rPr>
          <w:rFonts w:ascii="Futura" w:hAnsi="Futura" w:cs="Futura"/>
          <w:sz w:val="20"/>
          <w:szCs w:val="20"/>
        </w:rPr>
      </w:pPr>
      <w:r w:rsidRPr="00814B6A">
        <w:rPr>
          <w:rFonts w:ascii="Futura" w:hAnsi="Futura" w:cs="Futura"/>
          <w:sz w:val="20"/>
          <w:szCs w:val="20"/>
        </w:rPr>
        <w:t>C</w:t>
      </w:r>
      <w:r w:rsidR="00756820" w:rsidRPr="00814B6A">
        <w:rPr>
          <w:rFonts w:ascii="Futura" w:hAnsi="Futura" w:cs="Futura"/>
          <w:sz w:val="20"/>
          <w:szCs w:val="20"/>
        </w:rPr>
        <w:t>’est le moment où l’esprit et le corps révèlent qu’ils font partie d’un m</w:t>
      </w:r>
      <w:r w:rsidR="00470EEA" w:rsidRPr="00814B6A">
        <w:rPr>
          <w:rFonts w:ascii="Futura" w:hAnsi="Futura" w:cs="Futura"/>
          <w:sz w:val="20"/>
          <w:szCs w:val="20"/>
        </w:rPr>
        <w:t xml:space="preserve">ême </w:t>
      </w:r>
      <w:r w:rsidR="007E7277" w:rsidRPr="00814B6A">
        <w:rPr>
          <w:rFonts w:ascii="Futura" w:hAnsi="Futura" w:cs="Futura"/>
          <w:sz w:val="20"/>
          <w:szCs w:val="20"/>
        </w:rPr>
        <w:t>tout</w:t>
      </w:r>
      <w:r w:rsidR="00470EEA" w:rsidRPr="00814B6A">
        <w:rPr>
          <w:rFonts w:ascii="Futura" w:hAnsi="Futura" w:cs="Futura"/>
          <w:sz w:val="20"/>
          <w:szCs w:val="20"/>
        </w:rPr>
        <w:t>. Les éléments nous portent, nous transportent, nous transcendent. Ils sont nos piliers, ils tiennent le monde et aujourd’hui, le</w:t>
      </w:r>
      <w:r w:rsidR="000718AA" w:rsidRPr="00814B6A">
        <w:rPr>
          <w:rFonts w:ascii="Futura" w:hAnsi="Futura" w:cs="Futura"/>
          <w:sz w:val="20"/>
          <w:szCs w:val="20"/>
        </w:rPr>
        <w:t xml:space="preserve"> monde a </w:t>
      </w:r>
      <w:r w:rsidR="00A40F8D" w:rsidRPr="00814B6A">
        <w:rPr>
          <w:rFonts w:ascii="Futura" w:hAnsi="Futura" w:cs="Futura"/>
          <w:sz w:val="20"/>
          <w:szCs w:val="20"/>
        </w:rPr>
        <w:t xml:space="preserve">plus que jamais </w:t>
      </w:r>
      <w:r w:rsidR="000718AA" w:rsidRPr="00814B6A">
        <w:rPr>
          <w:rFonts w:ascii="Futura" w:hAnsi="Futura" w:cs="Futura"/>
          <w:sz w:val="20"/>
          <w:szCs w:val="20"/>
        </w:rPr>
        <w:t>besoin de revenir à eux</w:t>
      </w:r>
      <w:r w:rsidR="007C0B74">
        <w:rPr>
          <w:rFonts w:ascii="Futura" w:hAnsi="Futura" w:cs="Futura"/>
          <w:sz w:val="20"/>
          <w:szCs w:val="20"/>
        </w:rPr>
        <w:t xml:space="preserve"> </w:t>
      </w:r>
      <w:r w:rsidR="00BB1809">
        <w:rPr>
          <w:rFonts w:ascii="Futura" w:hAnsi="Futura" w:cs="Futura"/>
          <w:sz w:val="20"/>
          <w:szCs w:val="20"/>
        </w:rPr>
        <w:t xml:space="preserve">- </w:t>
      </w:r>
      <w:r w:rsidR="007C0B74">
        <w:rPr>
          <w:rFonts w:ascii="Futura" w:hAnsi="Futura" w:cs="Futura"/>
          <w:sz w:val="20"/>
          <w:szCs w:val="20"/>
        </w:rPr>
        <w:t xml:space="preserve">et à </w:t>
      </w:r>
      <w:r w:rsidR="00A943FF">
        <w:rPr>
          <w:rFonts w:ascii="Futura" w:hAnsi="Futura" w:cs="Futura"/>
          <w:sz w:val="20"/>
          <w:szCs w:val="20"/>
        </w:rPr>
        <w:t>une certaine Sagesse</w:t>
      </w:r>
      <w:r w:rsidR="007C0B74">
        <w:rPr>
          <w:rFonts w:ascii="Futura" w:hAnsi="Futura" w:cs="Futura"/>
          <w:sz w:val="20"/>
          <w:szCs w:val="20"/>
        </w:rPr>
        <w:t>.</w:t>
      </w:r>
    </w:p>
    <w:p w14:paraId="07E8ED77" w14:textId="77777777" w:rsidR="00D91D2D" w:rsidRPr="00814B6A" w:rsidRDefault="00D91D2D" w:rsidP="00D314DB">
      <w:pPr>
        <w:jc w:val="both"/>
        <w:rPr>
          <w:rFonts w:ascii="Futura" w:hAnsi="Futura" w:cs="Futura"/>
          <w:sz w:val="20"/>
          <w:szCs w:val="20"/>
        </w:rPr>
      </w:pPr>
    </w:p>
    <w:p w14:paraId="6FBC9482" w14:textId="77777777" w:rsidR="00224DAE" w:rsidRPr="00814B6A" w:rsidRDefault="00224DAE" w:rsidP="00D314DB">
      <w:pPr>
        <w:jc w:val="both"/>
        <w:rPr>
          <w:rFonts w:ascii="Futura" w:hAnsi="Futura" w:cs="Futura"/>
          <w:sz w:val="20"/>
          <w:szCs w:val="20"/>
        </w:rPr>
      </w:pPr>
    </w:p>
    <w:p w14:paraId="23ED479C" w14:textId="77777777" w:rsidR="00224DAE" w:rsidRPr="00814B6A" w:rsidRDefault="00224DAE" w:rsidP="00224DAE">
      <w:pPr>
        <w:jc w:val="right"/>
        <w:rPr>
          <w:rFonts w:ascii="Futura" w:hAnsi="Futura" w:cs="Futura"/>
          <w:i/>
          <w:sz w:val="20"/>
          <w:szCs w:val="20"/>
        </w:rPr>
      </w:pPr>
      <w:r w:rsidRPr="00814B6A">
        <w:rPr>
          <w:rFonts w:ascii="Futura" w:hAnsi="Futura" w:cs="Futura"/>
          <w:i/>
          <w:sz w:val="20"/>
          <w:szCs w:val="20"/>
        </w:rPr>
        <w:t xml:space="preserve">Isabelle Pellegrini, </w:t>
      </w:r>
    </w:p>
    <w:p w14:paraId="488E5939" w14:textId="77777777" w:rsidR="00A01E26" w:rsidRPr="00814B6A" w:rsidRDefault="00224DAE" w:rsidP="00224DAE">
      <w:pPr>
        <w:jc w:val="right"/>
        <w:rPr>
          <w:rFonts w:ascii="Futura" w:hAnsi="Futura" w:cs="Futura"/>
          <w:i/>
          <w:sz w:val="20"/>
          <w:szCs w:val="20"/>
        </w:rPr>
      </w:pPr>
      <w:r w:rsidRPr="00814B6A">
        <w:rPr>
          <w:rFonts w:ascii="Futura" w:hAnsi="Futura" w:cs="Futura"/>
          <w:i/>
          <w:sz w:val="20"/>
          <w:szCs w:val="20"/>
        </w:rPr>
        <w:t xml:space="preserve">Circa, </w:t>
      </w:r>
    </w:p>
    <w:p w14:paraId="4F1429D0" w14:textId="77777777" w:rsidR="007F0806" w:rsidRDefault="00224DAE" w:rsidP="007F0806">
      <w:pPr>
        <w:jc w:val="right"/>
        <w:rPr>
          <w:rFonts w:ascii="Futura" w:hAnsi="Futura" w:cs="Futura"/>
          <w:i/>
          <w:sz w:val="20"/>
          <w:szCs w:val="20"/>
        </w:rPr>
      </w:pPr>
      <w:r w:rsidRPr="00814B6A">
        <w:rPr>
          <w:rFonts w:ascii="Futura" w:hAnsi="Futura" w:cs="Futura"/>
          <w:i/>
          <w:sz w:val="20"/>
          <w:szCs w:val="20"/>
        </w:rPr>
        <w:t>avril 2019</w:t>
      </w:r>
    </w:p>
    <w:p w14:paraId="1D72FC7D" w14:textId="77777777" w:rsidR="007F0806" w:rsidRDefault="007F0806" w:rsidP="003F4C7D">
      <w:pPr>
        <w:rPr>
          <w:rFonts w:ascii="Futura" w:hAnsi="Futura" w:cs="Futura"/>
          <w:i/>
          <w:sz w:val="20"/>
          <w:szCs w:val="20"/>
        </w:rPr>
      </w:pPr>
    </w:p>
    <w:p w14:paraId="34ADD82F" w14:textId="77777777" w:rsidR="00A472E4" w:rsidRDefault="00A472E4" w:rsidP="003F4C7D">
      <w:pPr>
        <w:rPr>
          <w:rFonts w:ascii="Futura" w:hAnsi="Futura" w:cs="Futura"/>
          <w:i/>
          <w:sz w:val="20"/>
          <w:szCs w:val="20"/>
        </w:rPr>
      </w:pPr>
    </w:p>
    <w:p w14:paraId="5F4D0C31" w14:textId="77777777" w:rsidR="007F0806" w:rsidRDefault="007F0806" w:rsidP="007F0806">
      <w:pPr>
        <w:jc w:val="right"/>
        <w:rPr>
          <w:rFonts w:ascii="Futura" w:hAnsi="Futura" w:cs="Futura"/>
          <w:i/>
          <w:sz w:val="20"/>
          <w:szCs w:val="20"/>
        </w:rPr>
      </w:pPr>
    </w:p>
    <w:p w14:paraId="005F75C4" w14:textId="4C21ADE8" w:rsidR="007F0806" w:rsidRPr="007F0806" w:rsidRDefault="007F0806" w:rsidP="007F0806">
      <w:pPr>
        <w:jc w:val="right"/>
        <w:rPr>
          <w:rFonts w:ascii="Futura" w:hAnsi="Futura" w:cs="Futura"/>
          <w:i/>
          <w:sz w:val="16"/>
          <w:szCs w:val="16"/>
        </w:rPr>
      </w:pPr>
      <w:r w:rsidRPr="007F0806">
        <w:rPr>
          <w:rFonts w:ascii="Futura" w:hAnsi="Futura" w:cs="Futura"/>
          <w:i/>
          <w:sz w:val="16"/>
          <w:szCs w:val="16"/>
        </w:rPr>
        <w:t>Rituel</w:t>
      </w:r>
      <w:r w:rsidR="00A472E4">
        <w:rPr>
          <w:rFonts w:ascii="Futura" w:hAnsi="Futura" w:cs="Futura"/>
          <w:i/>
          <w:sz w:val="16"/>
          <w:szCs w:val="16"/>
        </w:rPr>
        <w:t>s*/**</w:t>
      </w:r>
      <w:r w:rsidRPr="007F0806">
        <w:rPr>
          <w:rFonts w:ascii="Futura" w:hAnsi="Futura" w:cs="Futura"/>
          <w:i/>
          <w:sz w:val="16"/>
          <w:szCs w:val="16"/>
        </w:rPr>
        <w:t> :</w:t>
      </w:r>
    </w:p>
    <w:p w14:paraId="7820CD42" w14:textId="487F17B4" w:rsidR="007F0806" w:rsidRDefault="00A472E4" w:rsidP="007F0806">
      <w:pPr>
        <w:jc w:val="right"/>
        <w:rPr>
          <w:rFonts w:ascii="Futura" w:hAnsi="Futura" w:cs="Futura"/>
          <w:sz w:val="16"/>
          <w:szCs w:val="16"/>
        </w:rPr>
      </w:pPr>
      <w:r>
        <w:rPr>
          <w:rFonts w:ascii="Futura" w:hAnsi="Futura" w:cs="Futura"/>
          <w:sz w:val="16"/>
          <w:szCs w:val="16"/>
        </w:rPr>
        <w:t xml:space="preserve">* </w:t>
      </w:r>
      <w:r w:rsidR="007F0806" w:rsidRPr="007F0806">
        <w:rPr>
          <w:rFonts w:ascii="Futura" w:hAnsi="Futura" w:cs="Futura"/>
          <w:sz w:val="16"/>
          <w:szCs w:val="16"/>
        </w:rPr>
        <w:t>Chaque jour, une branche de sauge est brulée dans les pièces d’exposition afin d’entrer en relation avec les œuv</w:t>
      </w:r>
      <w:r w:rsidR="00DA09D2">
        <w:rPr>
          <w:rFonts w:ascii="Futura" w:hAnsi="Futura" w:cs="Futura"/>
          <w:sz w:val="16"/>
          <w:szCs w:val="16"/>
        </w:rPr>
        <w:t xml:space="preserve">res et </w:t>
      </w:r>
      <w:r w:rsidR="007F0806" w:rsidRPr="007F0806">
        <w:rPr>
          <w:rFonts w:ascii="Futura" w:hAnsi="Futura" w:cs="Futura"/>
          <w:sz w:val="16"/>
          <w:szCs w:val="16"/>
        </w:rPr>
        <w:t xml:space="preserve">d’invoquer les éléments en un même mouvement. La sauge est une plante très puissante, </w:t>
      </w:r>
    </w:p>
    <w:p w14:paraId="58470C62" w14:textId="772C3C56" w:rsidR="003A5BDD" w:rsidRDefault="007F0806" w:rsidP="007F0806">
      <w:pPr>
        <w:jc w:val="right"/>
        <w:rPr>
          <w:rFonts w:ascii="Futura" w:hAnsi="Futura" w:cs="Futura"/>
          <w:sz w:val="16"/>
          <w:szCs w:val="16"/>
        </w:rPr>
      </w:pPr>
      <w:r w:rsidRPr="007F0806">
        <w:rPr>
          <w:rFonts w:ascii="Futura" w:hAnsi="Futura" w:cs="Futura"/>
          <w:sz w:val="16"/>
          <w:szCs w:val="16"/>
        </w:rPr>
        <w:t>la plante-mère,</w:t>
      </w:r>
      <w:r w:rsidR="00DA68BE">
        <w:rPr>
          <w:rFonts w:ascii="Futura" w:hAnsi="Futura" w:cs="Futura"/>
          <w:sz w:val="16"/>
          <w:szCs w:val="16"/>
        </w:rPr>
        <w:t xml:space="preserve"> plante sacrée</w:t>
      </w:r>
      <w:bookmarkStart w:id="0" w:name="_GoBack"/>
      <w:bookmarkEnd w:id="0"/>
      <w:r>
        <w:rPr>
          <w:rFonts w:ascii="Futura" w:hAnsi="Futura" w:cs="Futura"/>
          <w:sz w:val="16"/>
          <w:szCs w:val="16"/>
        </w:rPr>
        <w:t>. El</w:t>
      </w:r>
      <w:r w:rsidRPr="007F0806">
        <w:rPr>
          <w:rFonts w:ascii="Futura" w:hAnsi="Futura" w:cs="Futura"/>
          <w:sz w:val="16"/>
          <w:szCs w:val="16"/>
        </w:rPr>
        <w:t>le symbolise la sagesse et celle qui sauve.</w:t>
      </w:r>
      <w:r w:rsidR="00593DD2">
        <w:rPr>
          <w:rFonts w:ascii="Futura" w:hAnsi="Futura" w:cs="Futura"/>
          <w:sz w:val="16"/>
          <w:szCs w:val="16"/>
        </w:rPr>
        <w:t xml:space="preserve"> </w:t>
      </w:r>
    </w:p>
    <w:p w14:paraId="69359C4B" w14:textId="38B2DDF3" w:rsidR="007F0806" w:rsidRPr="007F0806" w:rsidRDefault="00593DD2" w:rsidP="007F0806">
      <w:pPr>
        <w:jc w:val="right"/>
        <w:rPr>
          <w:rFonts w:ascii="Futura" w:hAnsi="Futura" w:cs="Futura"/>
          <w:sz w:val="16"/>
          <w:szCs w:val="16"/>
        </w:rPr>
      </w:pPr>
      <w:r>
        <w:rPr>
          <w:rFonts w:ascii="Futura" w:hAnsi="Futura" w:cs="Futura"/>
          <w:sz w:val="16"/>
          <w:szCs w:val="16"/>
        </w:rPr>
        <w:t>Elle sera brûlée dans l’œuvre en argile crue « L ‘offrande » d’Eve Pietruschi</w:t>
      </w:r>
      <w:r w:rsidR="003A5BDD">
        <w:rPr>
          <w:rFonts w:ascii="Futura" w:hAnsi="Futura" w:cs="Futura"/>
          <w:sz w:val="16"/>
          <w:szCs w:val="16"/>
        </w:rPr>
        <w:t>.</w:t>
      </w:r>
    </w:p>
    <w:p w14:paraId="0A4D84DA" w14:textId="43196BA8" w:rsidR="00A472E4" w:rsidRPr="00A472E4" w:rsidRDefault="00A472E4" w:rsidP="00A472E4">
      <w:pPr>
        <w:jc w:val="right"/>
        <w:rPr>
          <w:rFonts w:ascii="Futura" w:hAnsi="Futura" w:cs="Futura"/>
          <w:i/>
          <w:sz w:val="16"/>
          <w:szCs w:val="16"/>
        </w:rPr>
      </w:pPr>
    </w:p>
    <w:p w14:paraId="5AEE493B" w14:textId="211F5AAB" w:rsidR="00A472E4" w:rsidRPr="00A472E4" w:rsidRDefault="00A472E4" w:rsidP="00A472E4">
      <w:pPr>
        <w:jc w:val="right"/>
        <w:rPr>
          <w:rFonts w:ascii="Futura" w:hAnsi="Futura" w:cs="Futura"/>
          <w:i/>
          <w:sz w:val="16"/>
          <w:szCs w:val="16"/>
        </w:rPr>
      </w:pPr>
      <w:r>
        <w:rPr>
          <w:rFonts w:ascii="Futura" w:hAnsi="Futura" w:cs="Futura"/>
          <w:i/>
          <w:sz w:val="16"/>
          <w:szCs w:val="16"/>
        </w:rPr>
        <w:t xml:space="preserve">** </w:t>
      </w:r>
      <w:r w:rsidRPr="00A472E4">
        <w:rPr>
          <w:rFonts w:ascii="Futura" w:hAnsi="Futura" w:cs="Futura"/>
          <w:i/>
          <w:sz w:val="16"/>
          <w:szCs w:val="16"/>
        </w:rPr>
        <w:t xml:space="preserve">Chaque visiteur est invité à choisir un galet dans le jardin et à le déposer au centre de la seconde pièce d’exposition. </w:t>
      </w:r>
      <w:proofErr w:type="spellStart"/>
      <w:r w:rsidRPr="00A472E4">
        <w:rPr>
          <w:rFonts w:ascii="Futura" w:hAnsi="Futura" w:cs="Futura"/>
          <w:i/>
          <w:sz w:val="16"/>
          <w:szCs w:val="16"/>
        </w:rPr>
        <w:t>Chacune.e</w:t>
      </w:r>
      <w:proofErr w:type="spellEnd"/>
      <w:r w:rsidRPr="00A472E4">
        <w:rPr>
          <w:rFonts w:ascii="Futura" w:hAnsi="Futura" w:cs="Futura"/>
          <w:i/>
          <w:sz w:val="16"/>
          <w:szCs w:val="16"/>
        </w:rPr>
        <w:t xml:space="preserve"> apporte ain</w:t>
      </w:r>
      <w:r w:rsidR="00DA68BE">
        <w:rPr>
          <w:rFonts w:ascii="Futura" w:hAnsi="Futura" w:cs="Futura"/>
          <w:i/>
          <w:sz w:val="16"/>
          <w:szCs w:val="16"/>
        </w:rPr>
        <w:t>si symboliquement sa pierre au</w:t>
      </w:r>
      <w:r w:rsidRPr="00A472E4">
        <w:rPr>
          <w:rFonts w:ascii="Futura" w:hAnsi="Futura" w:cs="Futura"/>
          <w:i/>
          <w:sz w:val="16"/>
          <w:szCs w:val="16"/>
        </w:rPr>
        <w:t xml:space="preserve"> projet, en la chargeant d’une intention particulière. Le geste proposé est directement lié et inspiré par le tas de galets que l’on trouve actuellement dans le jardin de la Villa Adelaïda et qui vient de son terrain. Chaque offrande retournera ensuite à la terre de la Villa, mais chargée de l’intention que chaque personne lui aura donnée.</w:t>
      </w:r>
    </w:p>
    <w:p w14:paraId="257E1C9D" w14:textId="77777777" w:rsidR="007F0806" w:rsidRDefault="007F0806" w:rsidP="007F0806">
      <w:pPr>
        <w:rPr>
          <w:rFonts w:ascii="Futura" w:hAnsi="Futura" w:cs="Futura"/>
          <w:i/>
          <w:sz w:val="20"/>
          <w:szCs w:val="20"/>
        </w:rPr>
      </w:pPr>
    </w:p>
    <w:p w14:paraId="4C01E2CC" w14:textId="77777777" w:rsidR="007F0806" w:rsidRDefault="007F0806" w:rsidP="00412C8B">
      <w:pPr>
        <w:rPr>
          <w:rFonts w:ascii="Futura" w:hAnsi="Futura" w:cs="Futura"/>
          <w:i/>
          <w:sz w:val="20"/>
          <w:szCs w:val="20"/>
        </w:rPr>
      </w:pPr>
    </w:p>
    <w:p w14:paraId="0C4B508E" w14:textId="77777777" w:rsidR="00A472E4" w:rsidRDefault="00A472E4" w:rsidP="00412C8B">
      <w:pPr>
        <w:rPr>
          <w:rFonts w:ascii="Futura" w:hAnsi="Futura" w:cs="Futura"/>
          <w:i/>
          <w:sz w:val="20"/>
          <w:szCs w:val="20"/>
        </w:rPr>
      </w:pPr>
    </w:p>
    <w:p w14:paraId="18FCB01F" w14:textId="77777777" w:rsidR="00412C8B" w:rsidRPr="00412C8B" w:rsidRDefault="00412C8B" w:rsidP="00412C8B">
      <w:pPr>
        <w:jc w:val="right"/>
        <w:rPr>
          <w:rFonts w:ascii="Futura" w:eastAsia="Osaka" w:hAnsi="Futura" w:cs="Futura"/>
          <w:b/>
          <w:sz w:val="16"/>
          <w:szCs w:val="16"/>
        </w:rPr>
      </w:pPr>
      <w:r w:rsidRPr="00412C8B">
        <w:rPr>
          <w:rFonts w:ascii="Futura" w:eastAsia="Osaka" w:hAnsi="Futura" w:cs="Futura"/>
          <w:b/>
          <w:sz w:val="16"/>
          <w:szCs w:val="16"/>
        </w:rPr>
        <w:t>Preview vendredi 26 avril de 18h à 21h en présence des artistes</w:t>
      </w:r>
    </w:p>
    <w:p w14:paraId="30FD45E4" w14:textId="77777777" w:rsidR="00412C8B" w:rsidRPr="00412C8B" w:rsidRDefault="00412C8B" w:rsidP="00412C8B">
      <w:pPr>
        <w:jc w:val="right"/>
        <w:rPr>
          <w:rFonts w:ascii="Futura" w:eastAsia="Osaka" w:hAnsi="Futura" w:cs="Futura"/>
          <w:sz w:val="16"/>
          <w:szCs w:val="16"/>
        </w:rPr>
      </w:pPr>
      <w:r w:rsidRPr="00412C8B">
        <w:rPr>
          <w:rFonts w:ascii="Futura" w:eastAsia="Osaka" w:hAnsi="Futura" w:cs="Futura"/>
          <w:sz w:val="16"/>
          <w:szCs w:val="16"/>
        </w:rPr>
        <w:t>Opening samedi 27 et dimanche 28 avril 14h -18h &amp; dimanche 5 mai 10h - 22h</w:t>
      </w:r>
    </w:p>
    <w:p w14:paraId="7F6F113E" w14:textId="77777777" w:rsidR="00412C8B" w:rsidRPr="00412C8B" w:rsidRDefault="00412C8B" w:rsidP="00412C8B">
      <w:pPr>
        <w:jc w:val="right"/>
        <w:rPr>
          <w:rFonts w:ascii="Futura" w:eastAsia="Osaka" w:hAnsi="Futura" w:cs="Futura"/>
          <w:sz w:val="16"/>
          <w:szCs w:val="16"/>
        </w:rPr>
      </w:pPr>
      <w:r w:rsidRPr="00412C8B">
        <w:rPr>
          <w:rFonts w:ascii="Futura" w:eastAsia="Osaka" w:hAnsi="Futura" w:cs="Futura"/>
          <w:sz w:val="16"/>
          <w:szCs w:val="16"/>
        </w:rPr>
        <w:t xml:space="preserve">+ </w:t>
      </w:r>
      <w:proofErr w:type="gramStart"/>
      <w:r w:rsidRPr="00412C8B">
        <w:rPr>
          <w:rFonts w:ascii="Futura" w:eastAsia="Osaka" w:hAnsi="Futura" w:cs="Futura"/>
          <w:sz w:val="16"/>
          <w:szCs w:val="16"/>
        </w:rPr>
        <w:t>sur</w:t>
      </w:r>
      <w:proofErr w:type="gramEnd"/>
      <w:r w:rsidRPr="00412C8B">
        <w:rPr>
          <w:rFonts w:ascii="Futura" w:eastAsia="Osaka" w:hAnsi="Futura" w:cs="Futura"/>
          <w:sz w:val="16"/>
          <w:szCs w:val="16"/>
        </w:rPr>
        <w:t xml:space="preserve"> rdv au +33(0)661 930 252 ou isabelle@pellegrini.fr ou @circaip</w:t>
      </w:r>
    </w:p>
    <w:p w14:paraId="7E6667A8" w14:textId="77777777" w:rsidR="00412C8B" w:rsidRPr="00412C8B" w:rsidRDefault="00412C8B" w:rsidP="00412C8B">
      <w:pPr>
        <w:jc w:val="right"/>
        <w:rPr>
          <w:rFonts w:ascii="Futura" w:eastAsia="Osaka" w:hAnsi="Futura" w:cs="Futura"/>
          <w:b/>
          <w:sz w:val="16"/>
          <w:szCs w:val="16"/>
        </w:rPr>
      </w:pPr>
      <w:r w:rsidRPr="00412C8B">
        <w:rPr>
          <w:rFonts w:ascii="Futura" w:eastAsia="Osaka" w:hAnsi="Futura" w:cs="Futura"/>
          <w:b/>
          <w:sz w:val="16"/>
          <w:szCs w:val="16"/>
        </w:rPr>
        <w:t>Commissariat </w:t>
      </w:r>
      <w:r w:rsidRPr="00412C8B">
        <w:rPr>
          <w:rFonts w:ascii="Futura" w:eastAsia="Osaka" w:hAnsi="Futura" w:cs="Futura"/>
          <w:sz w:val="16"/>
          <w:szCs w:val="16"/>
        </w:rPr>
        <w:t xml:space="preserve">: </w:t>
      </w:r>
      <w:r w:rsidRPr="00412C8B">
        <w:rPr>
          <w:rFonts w:ascii="Futura" w:eastAsia="Osaka" w:hAnsi="Futura" w:cs="Futura"/>
          <w:b/>
          <w:sz w:val="16"/>
          <w:szCs w:val="16"/>
        </w:rPr>
        <w:t>Isabelle Pellegrini</w:t>
      </w:r>
    </w:p>
    <w:p w14:paraId="39A3A3D9" w14:textId="77777777" w:rsidR="00412C8B" w:rsidRPr="00412C8B" w:rsidRDefault="00412C8B" w:rsidP="00412C8B">
      <w:pPr>
        <w:jc w:val="right"/>
        <w:rPr>
          <w:rFonts w:ascii="Futura" w:eastAsia="Osaka" w:hAnsi="Futura" w:cs="Futura"/>
          <w:b/>
          <w:sz w:val="16"/>
          <w:szCs w:val="16"/>
        </w:rPr>
      </w:pPr>
      <w:r w:rsidRPr="00412C8B">
        <w:rPr>
          <w:rFonts w:ascii="Futura" w:eastAsia="Osaka" w:hAnsi="Futura" w:cs="Futura"/>
          <w:sz w:val="16"/>
          <w:szCs w:val="16"/>
        </w:rPr>
        <w:t>Un projet</w:t>
      </w:r>
      <w:r w:rsidRPr="00412C8B">
        <w:rPr>
          <w:rFonts w:ascii="Futura" w:eastAsia="Osaka" w:hAnsi="Futura" w:cs="Futura"/>
          <w:b/>
          <w:sz w:val="16"/>
          <w:szCs w:val="16"/>
        </w:rPr>
        <w:t xml:space="preserve"> Circa</w:t>
      </w:r>
      <w:r w:rsidRPr="00412C8B">
        <w:rPr>
          <w:rFonts w:ascii="Futura" w:eastAsia="Osaka" w:hAnsi="Futura" w:cs="Futura"/>
          <w:sz w:val="16"/>
          <w:szCs w:val="16"/>
        </w:rPr>
        <w:t xml:space="preserve"> x</w:t>
      </w:r>
      <w:r w:rsidRPr="00412C8B">
        <w:rPr>
          <w:rFonts w:ascii="Futura" w:eastAsia="Osaka" w:hAnsi="Futura" w:cs="Futura"/>
          <w:b/>
          <w:sz w:val="16"/>
          <w:szCs w:val="16"/>
        </w:rPr>
        <w:t xml:space="preserve"> Adelaïda</w:t>
      </w:r>
    </w:p>
    <w:p w14:paraId="3D29776A" w14:textId="71CD02A3" w:rsidR="00605739" w:rsidRPr="00A472E4" w:rsidRDefault="00412C8B" w:rsidP="00A472E4">
      <w:pPr>
        <w:jc w:val="right"/>
        <w:rPr>
          <w:rFonts w:ascii="Futura" w:eastAsia="Osaka" w:hAnsi="Futura" w:cs="Futura"/>
          <w:sz w:val="16"/>
          <w:szCs w:val="16"/>
        </w:rPr>
      </w:pPr>
      <w:r w:rsidRPr="00412C8B">
        <w:rPr>
          <w:rFonts w:ascii="Futura" w:eastAsia="Osaka" w:hAnsi="Futura" w:cs="Futura"/>
          <w:sz w:val="16"/>
          <w:szCs w:val="16"/>
        </w:rPr>
        <w:t>Villa Adelaïda - 19 av Capitaine Scott 06300 Nice</w:t>
      </w:r>
    </w:p>
    <w:sectPr w:rsidR="00605739" w:rsidRPr="00A472E4" w:rsidSect="003230C3">
      <w:footerReference w:type="even" r:id="rId8"/>
      <w:footerReference w:type="default" r:id="rId9"/>
      <w:pgSz w:w="11900" w:h="16840"/>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AF379" w14:textId="77777777" w:rsidR="00817224" w:rsidRDefault="00817224" w:rsidP="00412C8B">
      <w:r>
        <w:separator/>
      </w:r>
    </w:p>
  </w:endnote>
  <w:endnote w:type="continuationSeparator" w:id="0">
    <w:p w14:paraId="42158EF8" w14:textId="77777777" w:rsidR="00817224" w:rsidRDefault="00817224" w:rsidP="0041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w:panose1 w:val="020B0602020204020303"/>
    <w:charset w:val="00"/>
    <w:family w:val="auto"/>
    <w:pitch w:val="variable"/>
    <w:sig w:usb0="80000067" w:usb1="00000000" w:usb2="00000000" w:usb3="00000000" w:csb0="000001FB"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59B2" w14:textId="77777777" w:rsidR="00817224" w:rsidRDefault="00817224" w:rsidP="00F362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459B65" w14:textId="77777777" w:rsidR="00817224" w:rsidRDefault="00817224" w:rsidP="00412C8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34296" w14:textId="77777777" w:rsidR="00817224" w:rsidRDefault="00817224" w:rsidP="00F362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A68BE">
      <w:rPr>
        <w:rStyle w:val="Numrodepage"/>
        <w:noProof/>
      </w:rPr>
      <w:t>2</w:t>
    </w:r>
    <w:r>
      <w:rPr>
        <w:rStyle w:val="Numrodepage"/>
      </w:rPr>
      <w:fldChar w:fldCharType="end"/>
    </w:r>
  </w:p>
  <w:p w14:paraId="68266FFE" w14:textId="77777777" w:rsidR="00817224" w:rsidRDefault="00817224" w:rsidP="00412C8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BCD7A" w14:textId="77777777" w:rsidR="00817224" w:rsidRDefault="00817224" w:rsidP="00412C8B">
      <w:r>
        <w:separator/>
      </w:r>
    </w:p>
  </w:footnote>
  <w:footnote w:type="continuationSeparator" w:id="0">
    <w:p w14:paraId="004B075A" w14:textId="77777777" w:rsidR="00817224" w:rsidRDefault="00817224" w:rsidP="00412C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F7CC8"/>
    <w:multiLevelType w:val="hybridMultilevel"/>
    <w:tmpl w:val="311419A8"/>
    <w:lvl w:ilvl="0" w:tplc="80025DBA">
      <w:numFmt w:val="bullet"/>
      <w:lvlText w:val="—"/>
      <w:lvlJc w:val="left"/>
      <w:pPr>
        <w:ind w:left="1068" w:hanging="360"/>
      </w:pPr>
      <w:rPr>
        <w:rFonts w:ascii="Futura" w:eastAsiaTheme="minorEastAsia" w:hAnsi="Futura" w:cs="Futura"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20"/>
    <w:rsid w:val="00017C1C"/>
    <w:rsid w:val="00053828"/>
    <w:rsid w:val="000718AA"/>
    <w:rsid w:val="000E1B49"/>
    <w:rsid w:val="00115264"/>
    <w:rsid w:val="001706C9"/>
    <w:rsid w:val="00191208"/>
    <w:rsid w:val="00194EE6"/>
    <w:rsid w:val="001B752B"/>
    <w:rsid w:val="001E18A1"/>
    <w:rsid w:val="001E6370"/>
    <w:rsid w:val="002178D2"/>
    <w:rsid w:val="00224DAE"/>
    <w:rsid w:val="00230E06"/>
    <w:rsid w:val="002756ED"/>
    <w:rsid w:val="00290E7B"/>
    <w:rsid w:val="002A4E13"/>
    <w:rsid w:val="002B39DB"/>
    <w:rsid w:val="002C25AD"/>
    <w:rsid w:val="002C7671"/>
    <w:rsid w:val="002E6FD8"/>
    <w:rsid w:val="002F2B24"/>
    <w:rsid w:val="00301395"/>
    <w:rsid w:val="00311238"/>
    <w:rsid w:val="003159F6"/>
    <w:rsid w:val="003230C3"/>
    <w:rsid w:val="00346D72"/>
    <w:rsid w:val="00371984"/>
    <w:rsid w:val="0039612E"/>
    <w:rsid w:val="003A5BDD"/>
    <w:rsid w:val="003B4E30"/>
    <w:rsid w:val="003D1362"/>
    <w:rsid w:val="003F4C7D"/>
    <w:rsid w:val="00412C8B"/>
    <w:rsid w:val="00414635"/>
    <w:rsid w:val="00470EEA"/>
    <w:rsid w:val="004B59B6"/>
    <w:rsid w:val="004C05E9"/>
    <w:rsid w:val="004C0A02"/>
    <w:rsid w:val="004D78CE"/>
    <w:rsid w:val="00501ED7"/>
    <w:rsid w:val="005769E1"/>
    <w:rsid w:val="00593DD2"/>
    <w:rsid w:val="00595417"/>
    <w:rsid w:val="005A4DCF"/>
    <w:rsid w:val="005C36EA"/>
    <w:rsid w:val="005E5E75"/>
    <w:rsid w:val="0060124E"/>
    <w:rsid w:val="00605739"/>
    <w:rsid w:val="0063062C"/>
    <w:rsid w:val="0065104E"/>
    <w:rsid w:val="00652907"/>
    <w:rsid w:val="00683909"/>
    <w:rsid w:val="006A083F"/>
    <w:rsid w:val="007420C7"/>
    <w:rsid w:val="00756820"/>
    <w:rsid w:val="00781B28"/>
    <w:rsid w:val="007A2A26"/>
    <w:rsid w:val="007C0B74"/>
    <w:rsid w:val="007E7277"/>
    <w:rsid w:val="007F0806"/>
    <w:rsid w:val="007F2FE5"/>
    <w:rsid w:val="00806767"/>
    <w:rsid w:val="00814B6A"/>
    <w:rsid w:val="00817224"/>
    <w:rsid w:val="00821EE2"/>
    <w:rsid w:val="00825D98"/>
    <w:rsid w:val="008346D2"/>
    <w:rsid w:val="00853047"/>
    <w:rsid w:val="008744D7"/>
    <w:rsid w:val="00894ABB"/>
    <w:rsid w:val="008959DB"/>
    <w:rsid w:val="008A4973"/>
    <w:rsid w:val="008D4872"/>
    <w:rsid w:val="009210A8"/>
    <w:rsid w:val="0093557E"/>
    <w:rsid w:val="00976B01"/>
    <w:rsid w:val="009A1D73"/>
    <w:rsid w:val="009D16D3"/>
    <w:rsid w:val="009E469D"/>
    <w:rsid w:val="00A01E26"/>
    <w:rsid w:val="00A06A67"/>
    <w:rsid w:val="00A159A0"/>
    <w:rsid w:val="00A21D37"/>
    <w:rsid w:val="00A40F8D"/>
    <w:rsid w:val="00A472E4"/>
    <w:rsid w:val="00A66613"/>
    <w:rsid w:val="00A70A3D"/>
    <w:rsid w:val="00A8181A"/>
    <w:rsid w:val="00A943FF"/>
    <w:rsid w:val="00B141F3"/>
    <w:rsid w:val="00B666E2"/>
    <w:rsid w:val="00BB1809"/>
    <w:rsid w:val="00BE4EE6"/>
    <w:rsid w:val="00C01386"/>
    <w:rsid w:val="00C16099"/>
    <w:rsid w:val="00C31887"/>
    <w:rsid w:val="00CA7722"/>
    <w:rsid w:val="00CC41D2"/>
    <w:rsid w:val="00CE7EA9"/>
    <w:rsid w:val="00CF77A0"/>
    <w:rsid w:val="00D063D5"/>
    <w:rsid w:val="00D100B8"/>
    <w:rsid w:val="00D314DB"/>
    <w:rsid w:val="00D31550"/>
    <w:rsid w:val="00D40513"/>
    <w:rsid w:val="00D47C2D"/>
    <w:rsid w:val="00D63AB7"/>
    <w:rsid w:val="00D91D2D"/>
    <w:rsid w:val="00DA09D2"/>
    <w:rsid w:val="00DA27B7"/>
    <w:rsid w:val="00DA3147"/>
    <w:rsid w:val="00DA5BF3"/>
    <w:rsid w:val="00DA68BE"/>
    <w:rsid w:val="00E12624"/>
    <w:rsid w:val="00E1416C"/>
    <w:rsid w:val="00E40A5D"/>
    <w:rsid w:val="00E534D1"/>
    <w:rsid w:val="00E9081D"/>
    <w:rsid w:val="00E96FEC"/>
    <w:rsid w:val="00EC5839"/>
    <w:rsid w:val="00EF06BB"/>
    <w:rsid w:val="00F02E42"/>
    <w:rsid w:val="00F362C9"/>
    <w:rsid w:val="00F62EA2"/>
    <w:rsid w:val="00F751E1"/>
    <w:rsid w:val="00F9530B"/>
    <w:rsid w:val="00F97263"/>
    <w:rsid w:val="00FA4A52"/>
    <w:rsid w:val="00FC5B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D4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1887"/>
    <w:rPr>
      <w:color w:val="0000FF" w:themeColor="hyperlink"/>
      <w:u w:val="single"/>
    </w:rPr>
  </w:style>
  <w:style w:type="character" w:styleId="Lienhypertextesuivi">
    <w:name w:val="FollowedHyperlink"/>
    <w:basedOn w:val="Policepardfaut"/>
    <w:uiPriority w:val="99"/>
    <w:semiHidden/>
    <w:unhideWhenUsed/>
    <w:rsid w:val="00C31887"/>
    <w:rPr>
      <w:color w:val="800080" w:themeColor="followedHyperlink"/>
      <w:u w:val="single"/>
    </w:rPr>
  </w:style>
  <w:style w:type="paragraph" w:styleId="Paragraphedeliste">
    <w:name w:val="List Paragraph"/>
    <w:basedOn w:val="Normal"/>
    <w:uiPriority w:val="34"/>
    <w:qFormat/>
    <w:rsid w:val="00194EE6"/>
    <w:pPr>
      <w:ind w:left="720"/>
      <w:contextualSpacing/>
    </w:pPr>
  </w:style>
  <w:style w:type="paragraph" w:styleId="Pieddepage">
    <w:name w:val="footer"/>
    <w:basedOn w:val="Normal"/>
    <w:link w:val="PieddepageCar"/>
    <w:uiPriority w:val="99"/>
    <w:unhideWhenUsed/>
    <w:rsid w:val="00412C8B"/>
    <w:pPr>
      <w:tabs>
        <w:tab w:val="center" w:pos="4536"/>
        <w:tab w:val="right" w:pos="9072"/>
      </w:tabs>
    </w:pPr>
  </w:style>
  <w:style w:type="character" w:customStyle="1" w:styleId="PieddepageCar">
    <w:name w:val="Pied de page Car"/>
    <w:basedOn w:val="Policepardfaut"/>
    <w:link w:val="Pieddepage"/>
    <w:uiPriority w:val="99"/>
    <w:rsid w:val="00412C8B"/>
  </w:style>
  <w:style w:type="character" w:styleId="Numrodepage">
    <w:name w:val="page number"/>
    <w:basedOn w:val="Policepardfaut"/>
    <w:uiPriority w:val="99"/>
    <w:semiHidden/>
    <w:unhideWhenUsed/>
    <w:rsid w:val="00412C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1887"/>
    <w:rPr>
      <w:color w:val="0000FF" w:themeColor="hyperlink"/>
      <w:u w:val="single"/>
    </w:rPr>
  </w:style>
  <w:style w:type="character" w:styleId="Lienhypertextesuivi">
    <w:name w:val="FollowedHyperlink"/>
    <w:basedOn w:val="Policepardfaut"/>
    <w:uiPriority w:val="99"/>
    <w:semiHidden/>
    <w:unhideWhenUsed/>
    <w:rsid w:val="00C31887"/>
    <w:rPr>
      <w:color w:val="800080" w:themeColor="followedHyperlink"/>
      <w:u w:val="single"/>
    </w:rPr>
  </w:style>
  <w:style w:type="paragraph" w:styleId="Paragraphedeliste">
    <w:name w:val="List Paragraph"/>
    <w:basedOn w:val="Normal"/>
    <w:uiPriority w:val="34"/>
    <w:qFormat/>
    <w:rsid w:val="00194EE6"/>
    <w:pPr>
      <w:ind w:left="720"/>
      <w:contextualSpacing/>
    </w:pPr>
  </w:style>
  <w:style w:type="paragraph" w:styleId="Pieddepage">
    <w:name w:val="footer"/>
    <w:basedOn w:val="Normal"/>
    <w:link w:val="PieddepageCar"/>
    <w:uiPriority w:val="99"/>
    <w:unhideWhenUsed/>
    <w:rsid w:val="00412C8B"/>
    <w:pPr>
      <w:tabs>
        <w:tab w:val="center" w:pos="4536"/>
        <w:tab w:val="right" w:pos="9072"/>
      </w:tabs>
    </w:pPr>
  </w:style>
  <w:style w:type="character" w:customStyle="1" w:styleId="PieddepageCar">
    <w:name w:val="Pied de page Car"/>
    <w:basedOn w:val="Policepardfaut"/>
    <w:link w:val="Pieddepage"/>
    <w:uiPriority w:val="99"/>
    <w:rsid w:val="00412C8B"/>
  </w:style>
  <w:style w:type="character" w:styleId="Numrodepage">
    <w:name w:val="page number"/>
    <w:basedOn w:val="Policepardfaut"/>
    <w:uiPriority w:val="99"/>
    <w:semiHidden/>
    <w:unhideWhenUsed/>
    <w:rsid w:val="0041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984</Words>
  <Characters>5418</Characters>
  <Application>Microsoft Macintosh Word</Application>
  <DocSecurity>0</DocSecurity>
  <Lines>45</Lines>
  <Paragraphs>12</Paragraphs>
  <ScaleCrop>false</ScaleCrop>
  <Company>Botoxs</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Pellegrini</dc:creator>
  <cp:keywords/>
  <dc:description/>
  <cp:lastModifiedBy>Isabelle Pellegrini</cp:lastModifiedBy>
  <cp:revision>120</cp:revision>
  <cp:lastPrinted>2019-04-25T07:26:00Z</cp:lastPrinted>
  <dcterms:created xsi:type="dcterms:W3CDTF">2019-04-24T06:41:00Z</dcterms:created>
  <dcterms:modified xsi:type="dcterms:W3CDTF">2019-04-26T08:52:00Z</dcterms:modified>
</cp:coreProperties>
</file>